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ind w:firstLine="289"/>
        <w:jc w:val="center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ฐานข้อมูล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สื่อสนับสนุนเพื่อส่งเสริมความรู้ด้านกฎหมายและกระบวนการยุติธรรม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สำหรับเด็ก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(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นักเรียนระดับชั้นประถมศึกษา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>)</w:t>
      </w:r>
    </w:p>
    <w:p>
      <w:pPr>
        <w:spacing w:after="0" w:line="240" w:lineRule="auto"/>
        <w:ind w:firstLine="289"/>
        <w:jc w:val="center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รวบรวมข้อมูลโดย สำนักงานกิจการยุติธรรม</w:t>
      </w:r>
    </w:p>
    <w:p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2"/>
          <w:szCs w:val="12"/>
          <w:cs/>
          <w:lang w:val="th-TH"/>
        </w:rPr>
      </w:pPr>
    </w:p>
    <w:tbl>
      <w:tblPr>
        <w:tblStyle w:val="10"/>
        <w:tblW w:w="14938" w:type="dxa"/>
        <w:tblInd w:w="4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1"/>
        <w:gridCol w:w="750"/>
        <w:gridCol w:w="3882"/>
        <w:gridCol w:w="2462"/>
        <w:gridCol w:w="2703"/>
        <w:gridCol w:w="33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781" w:type="dxa"/>
            <w:vMerge w:val="restart"/>
            <w:shd w:val="clear" w:color="auto" w:fill="BEBEBE" w:themeFill="background1" w:themeFillShade="BF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กลุ่มเป้าหมาย</w:t>
            </w:r>
          </w:p>
        </w:tc>
        <w:tc>
          <w:tcPr>
            <w:tcW w:w="13157" w:type="dxa"/>
            <w:gridSpan w:val="5"/>
            <w:shd w:val="clear" w:color="auto" w:fill="BEBEBE" w:themeFill="background1" w:themeFillShade="BF"/>
          </w:tcPr>
          <w:p>
            <w:pPr>
              <w:widowControl/>
              <w:spacing w:after="0" w:line="240" w:lineRule="auto"/>
              <w:ind w:left="422" w:hanging="422" w:hangingChars="15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หัวข้อวิชาตามมติคณะรัฐมนตรี</w:t>
            </w:r>
            <w:r>
              <w:rPr>
                <w:rFonts w:hint="cs"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หัวข้อวิชา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00FE"/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กระบวนการยุติธรรมและกฎหมายในชีวิตประจำวัน</w:t>
            </w:r>
            <w:r>
              <w:rPr>
                <w:rFonts w:hint="cs"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หลักสิทธิมนุษยชน คุณธรรม จริยธรรมและหลักธรรมาภิบาล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781" w:type="dxa"/>
            <w:vMerge w:val="continue"/>
            <w:shd w:val="clear" w:color="auto" w:fill="BEBEBE" w:themeFill="background1" w:themeFillShade="BF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</w:pPr>
          </w:p>
        </w:tc>
        <w:tc>
          <w:tcPr>
            <w:tcW w:w="13157" w:type="dxa"/>
            <w:gridSpan w:val="5"/>
            <w:shd w:val="clear" w:color="auto" w:fill="BEBEBE" w:themeFill="background1" w:themeFillShade="BF"/>
          </w:tcPr>
          <w:p>
            <w:pPr>
              <w:widowControl/>
              <w:shd w:val="clear"/>
              <w:spacing w:after="0" w:line="240" w:lineRule="auto"/>
              <w:jc w:val="center"/>
              <w:rPr>
                <w:rFonts w:ascii="TH SarabunIT๙" w:hAnsi="TH SarabunIT๙" w:eastAsia="SimSun" w:cs="TH SarabunIT๙"/>
                <w:b/>
                <w:bCs/>
                <w:sz w:val="28"/>
                <w:cs/>
                <w:lang w:val="th-TH"/>
              </w:rPr>
            </w:pPr>
            <w:r>
              <w:rPr>
                <w:rFonts w:ascii="TH SarabunIT๙" w:hAnsi="TH SarabunIT๙" w:eastAsia="ThaiSansNeueRegular" w:cs="TH SarabunIT๙"/>
                <w:b/>
                <w:bCs/>
                <w:sz w:val="28"/>
                <w:shd w:val="clear" w:color="auto" w:fill="FFFFFF"/>
                <w:cs/>
                <w:lang w:val="th-TH" w:bidi="th-TH"/>
              </w:rPr>
              <w:t>หลักสูตรแกนกลางการศึกษาขั้นพื้นฐาน</w:t>
            </w:r>
            <w:r>
              <w:rPr>
                <w:rFonts w:hint="cs" w:ascii="TH SarabunIT๙" w:hAnsi="TH SarabunIT๙" w:eastAsia="ThaiSansNeueRegular" w:cs="TH SarabunIT๙"/>
                <w:b/>
                <w:bCs/>
                <w:sz w:val="28"/>
                <w:shd w:val="clear" w:color="auto" w:fill="FFFFFF"/>
                <w:cs/>
              </w:rPr>
              <w:t xml:space="preserve"> </w:t>
            </w:r>
            <w:r>
              <w:rPr>
                <w:rFonts w:ascii="TH SarabunIT๙" w:hAnsi="TH SarabunIT๙" w:eastAsia="ThaiSansNeueRegular" w:cs="TH SarabunIT๙"/>
                <w:b/>
                <w:bCs/>
                <w:sz w:val="28"/>
                <w:shd w:val="clear" w:color="auto" w:fill="FFFFFF"/>
                <w:cs/>
                <w:lang w:val="th-TH" w:bidi="th-TH"/>
              </w:rPr>
              <w:t xml:space="preserve">พุทธศักราช </w:t>
            </w:r>
            <w:r>
              <w:rPr>
                <w:rFonts w:ascii="TH SarabunIT๙" w:hAnsi="TH SarabunIT๙" w:eastAsia="ThaiSansNeueRegular" w:cs="TH SarabunIT๙"/>
                <w:b/>
                <w:bCs/>
                <w:sz w:val="28"/>
                <w:shd w:val="clear" w:color="auto" w:fill="FFFFFF"/>
              </w:rPr>
              <w:t>2551</w:t>
            </w:r>
            <w:r>
              <w:rPr>
                <w:rFonts w:hint="cs" w:ascii="TH SarabunIT๙" w:hAnsi="TH SarabunIT๙" w:eastAsia="ThaiSansNeueRegular" w:cs="TH SarabunIT๙"/>
                <w:b/>
                <w:bCs/>
                <w:sz w:val="28"/>
                <w:shd w:val="clear" w:color="auto" w:fill="FFFFFF"/>
                <w:cs/>
              </w:rPr>
              <w:t xml:space="preserve"> </w:t>
            </w:r>
            <w:r>
              <w:rPr>
                <w:rFonts w:hint="cs" w:ascii="TH SarabunIT๙" w:hAnsi="TH SarabunIT๙" w:eastAsia="SimSun" w:cs="TH SarabunIT๙"/>
                <w:b/>
                <w:bCs/>
                <w:sz w:val="28"/>
                <w:cs/>
                <w:lang w:val="th-TH" w:bidi="th-TH"/>
              </w:rPr>
              <w:t xml:space="preserve">กลุ่มสาระที่ </w:t>
            </w:r>
            <w:r>
              <w:rPr>
                <w:rFonts w:ascii="TH SarabunIT๙" w:hAnsi="TH SarabunIT๙" w:eastAsia="SimSun" w:cs="TH SarabunIT๙"/>
                <w:b/>
                <w:bCs/>
                <w:sz w:val="28"/>
              </w:rPr>
              <w:t>1</w:t>
            </w:r>
            <w:r>
              <w:rPr>
                <w:rFonts w:hint="cs" w:ascii="TH SarabunIT๙" w:hAnsi="TH SarabunIT๙" w:eastAsia="SimSun" w:cs="TH SarabunIT๙"/>
                <w:b/>
                <w:bCs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eastAsia="SimSun" w:cs="TH SarabunIT๙"/>
                <w:b/>
                <w:bCs/>
                <w:sz w:val="28"/>
                <w:cs/>
                <w:lang w:val="th-TH" w:bidi="th-TH"/>
              </w:rPr>
              <w:t>ศาสนา ศีลธรรม และจริยธรรม</w:t>
            </w:r>
          </w:p>
          <w:p>
            <w:pPr>
              <w:widowControl/>
              <w:shd w:val="clear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hint="cs" w:ascii="TH SarabunIT๙" w:hAnsi="TH SarabunIT๙" w:eastAsia="SimSun" w:cs="TH SarabunIT๙"/>
                <w:b/>
                <w:bCs/>
                <w:sz w:val="28"/>
                <w:cs/>
                <w:lang w:val="th-TH" w:bidi="th-TH"/>
              </w:rPr>
              <w:t xml:space="preserve">และกลุ่มสาระที่ </w:t>
            </w:r>
            <w:r>
              <w:rPr>
                <w:rFonts w:hint="cs" w:ascii="TH SarabunIT๙" w:hAnsi="TH SarabunIT๙" w:eastAsia="SimSun" w:cs="TH SarabunIT๙"/>
                <w:b/>
                <w:bCs/>
                <w:sz w:val="28"/>
                <w:cs/>
              </w:rPr>
              <w:t xml:space="preserve">2 </w:t>
            </w:r>
            <w:r>
              <w:rPr>
                <w:rFonts w:hint="cs" w:ascii="TH SarabunIT๙" w:hAnsi="TH SarabunIT๙" w:eastAsia="SimSun" w:cs="TH SarabunIT๙"/>
                <w:b/>
                <w:bCs/>
                <w:sz w:val="28"/>
                <w:cs/>
                <w:lang w:val="th-TH" w:bidi="th-TH"/>
              </w:rPr>
              <w:t>หน้าที่พลเมือง</w:t>
            </w:r>
            <w:r>
              <w:rPr>
                <w:rFonts w:hint="cs" w:ascii="TH SarabunIT๙" w:hAnsi="TH SarabunIT๙" w:eastAsia="SimSun" w:cs="TH SarabunIT๙"/>
                <w:b/>
                <w:bCs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eastAsia="SimSun" w:cs="TH SarabunIT๙"/>
                <w:b/>
                <w:bCs/>
                <w:sz w:val="28"/>
                <w:cs/>
                <w:lang w:val="th-TH" w:bidi="th-TH"/>
              </w:rPr>
              <w:t>วัฒนธรรม</w:t>
            </w:r>
            <w:r>
              <w:rPr>
                <w:rFonts w:hint="cs" w:ascii="TH SarabunIT๙" w:hAnsi="TH SarabunIT๙" w:eastAsia="SimSun" w:cs="TH SarabunIT๙"/>
                <w:b/>
                <w:bCs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eastAsia="SimSun" w:cs="TH SarabunIT๙"/>
                <w:b/>
                <w:bCs/>
                <w:sz w:val="28"/>
                <w:cs/>
                <w:lang w:val="th-TH" w:bidi="th-TH"/>
              </w:rPr>
              <w:t>และการดำเนินชีวิตในสังคม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781" w:type="dxa"/>
            <w:vMerge w:val="continue"/>
            <w:shd w:val="clear" w:color="auto" w:fill="BEBEBE" w:themeFill="background1" w:themeFillShade="BF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กรอบ</w:t>
            </w:r>
          </w:p>
        </w:tc>
        <w:tc>
          <w:tcPr>
            <w:tcW w:w="13157" w:type="dxa"/>
            <w:gridSpan w:val="5"/>
            <w:shd w:val="clear" w:color="auto" w:fill="BEBEBE" w:themeFill="background1" w:themeFillShade="BF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eastAsia="SimSun" w:cs="TH SarabunIT๙"/>
                <w:b/>
                <w:bCs/>
                <w:sz w:val="28"/>
                <w:cs/>
              </w:rPr>
            </w:pPr>
            <w:r>
              <w:rPr>
                <w:rFonts w:hint="cs" w:ascii="TH SarabunIT๙" w:hAnsi="TH SarabunIT๙" w:eastAsia="SimSun" w:cs="TH SarabunIT๙"/>
                <w:b/>
                <w:bCs/>
                <w:sz w:val="28"/>
                <w:cs/>
                <w:lang w:val="th-TH" w:bidi="th-TH"/>
              </w:rPr>
              <w:t>กรอบเนื้อหาโครงการโรงเรียนยุติธรรมอุปถัมภ์</w:t>
            </w:r>
            <w:r>
              <w:rPr>
                <w:rFonts w:hint="cs" w:ascii="TH SarabunIT๙" w:hAnsi="TH SarabunIT๙" w:eastAsia="SimSun" w:cs="TH SarabunIT๙"/>
                <w:b/>
                <w:bCs/>
                <w:sz w:val="28"/>
                <w:cs/>
              </w:rPr>
              <w:t xml:space="preserve"> </w:t>
            </w:r>
            <w:r>
              <w:rPr>
                <w:rFonts w:ascii="TH SarabunIT๙" w:hAnsi="TH SarabunIT๙" w:eastAsia="SimSun" w:cs="TH SarabunIT๙"/>
                <w:b/>
                <w:bCs/>
                <w:sz w:val="28"/>
              </w:rPr>
              <w:t xml:space="preserve">: </w:t>
            </w:r>
            <w:r>
              <w:rPr>
                <w:rFonts w:hint="cs" w:ascii="TH SarabunIT๙" w:hAnsi="TH SarabunIT๙" w:eastAsia="SimSun" w:cs="TH SarabunIT๙"/>
                <w:b/>
                <w:bCs/>
                <w:sz w:val="28"/>
                <w:cs/>
                <w:lang w:val="th-TH" w:bidi="th-TH"/>
              </w:rPr>
              <w:t>ป้องกันภัยจากสังคม สร้างจิตสำนึกและวินัยในตนเอง รู้เท่าทันและห่างไกลยาเสพติด ต่อต้านการทุจริตคอร์รัปชั่น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Header/>
        </w:trPr>
        <w:tc>
          <w:tcPr>
            <w:tcW w:w="1781" w:type="dxa"/>
            <w:vMerge w:val="continue"/>
            <w:shd w:val="clear" w:color="auto" w:fill="BEBEBE" w:themeFill="background1" w:themeFillShade="BF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BEBEBE" w:themeFill="background1" w:themeFillShade="BF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ลำดับ</w:t>
            </w:r>
          </w:p>
        </w:tc>
        <w:tc>
          <w:tcPr>
            <w:tcW w:w="3882" w:type="dxa"/>
            <w:shd w:val="clear" w:color="auto" w:fill="BEBEBE" w:themeFill="background1" w:themeFillShade="BF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สื่อการเรียนรู้</w:t>
            </w:r>
          </w:p>
        </w:tc>
        <w:tc>
          <w:tcPr>
            <w:tcW w:w="2462" w:type="dxa"/>
            <w:shd w:val="clear" w:color="auto" w:fill="BEBEBE" w:themeFill="background1" w:themeFillShade="BF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รูปแบบ</w:t>
            </w:r>
          </w:p>
        </w:tc>
        <w:tc>
          <w:tcPr>
            <w:tcW w:w="2703" w:type="dxa"/>
            <w:shd w:val="clear" w:color="auto" w:fill="BEBEBE" w:themeFill="background1" w:themeFillShade="BF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Link </w:t>
            </w:r>
            <w:r>
              <w:rPr>
                <w:rFonts w:hint="cs" w:ascii="TH SarabunIT๙" w:hAnsi="TH SarabunIT๙" w:cs="TH SarabunIT๙"/>
                <w:b/>
                <w:bCs/>
                <w:sz w:val="28"/>
                <w:cs/>
              </w:rPr>
              <w:t xml:space="preserve">/ 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QR Code</w:t>
            </w:r>
          </w:p>
        </w:tc>
        <w:tc>
          <w:tcPr>
            <w:tcW w:w="3360" w:type="dxa"/>
            <w:shd w:val="clear" w:color="auto" w:fill="BEBEBE" w:themeFill="background1" w:themeFillShade="BF"/>
          </w:tcPr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lang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หมายเหตุ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81" w:type="dxa"/>
            <w:vMerge w:val="restart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ประถมศึกษา</w:t>
            </w: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</w:pPr>
          </w:p>
        </w:tc>
        <w:tc>
          <w:tcPr>
            <w:tcW w:w="13157" w:type="dxa"/>
            <w:gridSpan w:val="5"/>
            <w:shd w:val="clear" w:color="auto" w:fill="F1B960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กรมคุมประพฤติ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7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sz w:val="28"/>
                <w:cs w:val="0"/>
                <w:lang w:val="en-US" w:bidi="th-TH"/>
              </w:rPr>
            </w:pP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การ์ตูนชุมชนคนดี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(1) </w:t>
            </w:r>
          </w:p>
          <w:p>
            <w:pPr>
              <w:widowControl/>
              <w:spacing w:after="0" w:line="240" w:lineRule="auto"/>
              <w:jc w:val="left"/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  <w:bookmarkStart w:id="0" w:name="_GoBack"/>
            <w:bookmarkEnd w:id="0"/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default" w:ascii="TH SarabunIT๙" w:hAnsi="TH SarabunIT๙" w:cs="TH SarabunIT๙"/>
                <w:sz w:val="28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150495</wp:posOffset>
                  </wp:positionV>
                  <wp:extent cx="629920" cy="629920"/>
                  <wp:effectExtent l="0" t="0" r="55880" b="55880"/>
                  <wp:wrapTight wrapText="bothSides">
                    <wp:wrapPolygon>
                      <wp:start x="0" y="0"/>
                      <wp:lineTo x="0" y="20903"/>
                      <wp:lineTo x="20903" y="20903"/>
                      <wp:lineTo x="20903" y="0"/>
                      <wp:lineTo x="0" y="0"/>
                    </wp:wrapPolygon>
                  </wp:wrapTight>
                  <wp:docPr id="56" name="รูปภาพ 56" descr="qr-code (3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รูปภาพ 56" descr="qr-code (3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20" cy="62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360" w:type="dxa"/>
            <w:vMerge w:val="restart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356870</wp:posOffset>
                  </wp:positionV>
                  <wp:extent cx="1325245" cy="916940"/>
                  <wp:effectExtent l="0" t="0" r="8255" b="1651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245" cy="9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การ์ตูนชุมชนคนดี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(2) 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113030</wp:posOffset>
                  </wp:positionV>
                  <wp:extent cx="629920" cy="629920"/>
                  <wp:effectExtent l="0" t="0" r="17780" b="17780"/>
                  <wp:wrapTight wrapText="bothSides">
                    <wp:wrapPolygon>
                      <wp:start x="0" y="0"/>
                      <wp:lineTo x="0" y="20903"/>
                      <wp:lineTo x="20903" y="20903"/>
                      <wp:lineTo x="20903" y="0"/>
                      <wp:lineTo x="0" y="0"/>
                    </wp:wrapPolygon>
                  </wp:wrapTight>
                  <wp:docPr id="234" name="รูปภาพ 234" descr="qr-code (3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รูปภาพ 234" descr="qr-code (3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20" cy="62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0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157" w:type="dxa"/>
            <w:gridSpan w:val="5"/>
            <w:shd w:val="clear" w:color="auto" w:fill="F1B960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กรมคุ้มครองสิทธิและเสรีภาพ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สื่อส่งเสริมสิทธิ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เสรีภาพ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และสิทธิมนุษยชน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PSK"/>
                <w:b/>
                <w:bCs/>
                <w:sz w:val="28"/>
              </w:rPr>
            </w:pPr>
            <w:r>
              <w:fldChar w:fldCharType="begin"/>
            </w:r>
            <w:r>
              <w:instrText xml:space="preserve"> HYPERLINK "https://drive.google.com/drive/folders/1x0dZ0lDidneosfz9zj1F0X_b2IaRSJmu?usp=share_link" </w:instrText>
            </w:r>
            <w:r>
              <w:fldChar w:fldCharType="separate"/>
            </w:r>
            <w:r>
              <w:rPr>
                <w:rStyle w:val="9"/>
                <w:rFonts w:ascii="TH SarabunPSK" w:hAnsi="TH SarabunPSK" w:cs="TH SarabunPSK"/>
                <w:sz w:val="28"/>
              </w:rPr>
              <w:t>https://drive.google.com/drive/folders/</w:t>
            </w:r>
            <w:r>
              <w:rPr>
                <w:rStyle w:val="9"/>
                <w:rFonts w:ascii="TH SarabunPSK" w:hAnsi="TH SarabunPSK" w:cs="TH SarabunPSK"/>
                <w:sz w:val="28"/>
                <w:cs/>
              </w:rPr>
              <w:t>1</w:t>
            </w:r>
            <w:r>
              <w:rPr>
                <w:rStyle w:val="9"/>
                <w:rFonts w:ascii="TH SarabunPSK" w:hAnsi="TH SarabunPSK" w:cs="TH SarabunPSK"/>
                <w:sz w:val="28"/>
              </w:rPr>
              <w:t>x</w:t>
            </w:r>
            <w:r>
              <w:rPr>
                <w:rStyle w:val="9"/>
                <w:rFonts w:ascii="TH SarabunPSK" w:hAnsi="TH SarabunPSK" w:cs="TH SarabunPSK"/>
                <w:sz w:val="28"/>
                <w:cs/>
              </w:rPr>
              <w:t>0</w:t>
            </w:r>
            <w:r>
              <w:rPr>
                <w:rStyle w:val="9"/>
                <w:rFonts w:ascii="TH SarabunPSK" w:hAnsi="TH SarabunPSK" w:cs="TH SarabunPSK"/>
                <w:sz w:val="28"/>
              </w:rPr>
              <w:t>dZ</w:t>
            </w:r>
            <w:r>
              <w:rPr>
                <w:rStyle w:val="9"/>
                <w:rFonts w:ascii="TH SarabunPSK" w:hAnsi="TH SarabunPSK" w:cs="TH SarabunPSK"/>
                <w:sz w:val="28"/>
                <w:cs/>
              </w:rPr>
              <w:t>0</w:t>
            </w:r>
            <w:r>
              <w:rPr>
                <w:rStyle w:val="9"/>
                <w:rFonts w:ascii="TH SarabunPSK" w:hAnsi="TH SarabunPSK" w:cs="TH SarabunPSK"/>
                <w:sz w:val="28"/>
              </w:rPr>
              <w:t>lDidneosfz</w:t>
            </w:r>
            <w:r>
              <w:rPr>
                <w:rStyle w:val="9"/>
                <w:rFonts w:ascii="TH SarabunPSK" w:hAnsi="TH SarabunPSK" w:cs="TH SarabunPSK"/>
                <w:sz w:val="28"/>
                <w:cs/>
              </w:rPr>
              <w:t>9</w:t>
            </w:r>
            <w:r>
              <w:rPr>
                <w:rStyle w:val="9"/>
                <w:rFonts w:ascii="TH SarabunPSK" w:hAnsi="TH SarabunPSK" w:cs="TH SarabunPSK"/>
                <w:sz w:val="28"/>
              </w:rPr>
              <w:t>zj</w:t>
            </w:r>
            <w:r>
              <w:rPr>
                <w:rStyle w:val="9"/>
                <w:rFonts w:ascii="TH SarabunPSK" w:hAnsi="TH SarabunPSK" w:cs="TH SarabunPSK"/>
                <w:sz w:val="28"/>
                <w:cs/>
              </w:rPr>
              <w:t>1</w:t>
            </w:r>
            <w:r>
              <w:rPr>
                <w:rStyle w:val="9"/>
                <w:rFonts w:ascii="TH SarabunPSK" w:hAnsi="TH SarabunPSK" w:cs="TH SarabunPSK"/>
                <w:sz w:val="28"/>
              </w:rPr>
              <w:t>F</w:t>
            </w:r>
            <w:r>
              <w:rPr>
                <w:rStyle w:val="9"/>
                <w:rFonts w:ascii="TH SarabunPSK" w:hAnsi="TH SarabunPSK" w:cs="TH SarabunPSK"/>
                <w:sz w:val="28"/>
                <w:cs/>
              </w:rPr>
              <w:t>0</w:t>
            </w:r>
            <w:r>
              <w:rPr>
                <w:rStyle w:val="9"/>
                <w:rFonts w:ascii="TH SarabunPSK" w:hAnsi="TH SarabunPSK" w:cs="TH SarabunPSK"/>
                <w:sz w:val="28"/>
              </w:rPr>
              <w:t>X_b</w:t>
            </w:r>
            <w:r>
              <w:rPr>
                <w:rStyle w:val="9"/>
                <w:rFonts w:ascii="TH SarabunPSK" w:hAnsi="TH SarabunPSK" w:cs="TH SarabunPSK"/>
                <w:sz w:val="28"/>
                <w:cs/>
              </w:rPr>
              <w:t>2</w:t>
            </w:r>
            <w:r>
              <w:rPr>
                <w:rStyle w:val="9"/>
                <w:rFonts w:ascii="TH SarabunPSK" w:hAnsi="TH SarabunPSK" w:cs="TH SarabunPSK"/>
                <w:sz w:val="28"/>
              </w:rPr>
              <w:t>IaRSJmu?usp=share_link</w:t>
            </w:r>
            <w:r>
              <w:rPr>
                <w:rStyle w:val="9"/>
                <w:rFonts w:ascii="TH SarabunPSK" w:hAnsi="TH SarabunPSK" w:cs="TH SarabunPSK"/>
                <w:sz w:val="28"/>
              </w:rPr>
              <w:fldChar w:fldCharType="end"/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95885</wp:posOffset>
                  </wp:positionV>
                  <wp:extent cx="1143635" cy="816610"/>
                  <wp:effectExtent l="0" t="0" r="18415" b="2540"/>
                  <wp:wrapTight wrapText="bothSides">
                    <wp:wrapPolygon>
                      <wp:start x="0" y="0"/>
                      <wp:lineTo x="0" y="21163"/>
                      <wp:lineTo x="21228" y="21163"/>
                      <wp:lineTo x="21228" y="0"/>
                      <wp:lineTo x="0" y="0"/>
                    </wp:wrapPolygon>
                  </wp:wrapTight>
                  <wp:docPr id="17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8385" t="12854" r="14240" b="14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635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สื่อวิดีโอส่งเสริมสิทธิ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sz w:val="28"/>
                <w:u w:val="dotted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sz w:val="28"/>
                <w:u w:val="dotted"/>
                <w:cs/>
                <w:lang w:val="th-TH" w:bidi="th-TH"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PSK" w:hAnsi="TH SarabunPSK"/>
                <w:sz w:val="28"/>
              </w:rPr>
            </w:pPr>
            <w:r>
              <w:fldChar w:fldCharType="begin"/>
            </w:r>
            <w:r>
              <w:instrText xml:space="preserve"> HYPERLINK "https://drive.google.com/drive/folders/1tdU6F6lxuNA0BBmdCah_j_jNQZgws9ni" </w:instrText>
            </w:r>
            <w:r>
              <w:fldChar w:fldCharType="separate"/>
            </w:r>
            <w:r>
              <w:rPr>
                <w:rStyle w:val="9"/>
                <w:rFonts w:ascii="TH SarabunPSK" w:hAnsi="TH SarabunPSK"/>
                <w:sz w:val="28"/>
              </w:rPr>
              <w:t>https://drive.google.com/drive/folders/1tdU6F6lxuNA0BBmdCah_j_jNQZgws9ni</w:t>
            </w:r>
            <w:r>
              <w:rPr>
                <w:rStyle w:val="9"/>
                <w:rFonts w:ascii="TH SarabunPSK" w:hAnsi="TH SarabunPSK"/>
                <w:sz w:val="28"/>
              </w:rPr>
              <w:fldChar w:fldCharType="end"/>
            </w: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157" w:type="dxa"/>
            <w:gridSpan w:val="5"/>
            <w:shd w:val="clear" w:color="auto" w:fill="F1B960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กรมพินิจและคุ้มครองเด็กและเยาวชน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เรื่อง แว้นป่วน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นอนด่วน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บ้านเมตตา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color w:val="C00000"/>
                <w:sz w:val="28"/>
                <w:cs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</w:rPr>
            </w:pPr>
            <w:r>
              <w:fldChar w:fldCharType="begin"/>
            </w:r>
            <w:r>
              <w:instrText xml:space="preserve"> HYPERLINK "https://www.djop.go.th/storage/infographics/15-20210809212229.jpg" </w:instrText>
            </w:r>
            <w:r>
              <w:fldChar w:fldCharType="separate"/>
            </w:r>
            <w:r>
              <w:rPr>
                <w:rStyle w:val="9"/>
                <w:rFonts w:ascii="TH SarabunPSK" w:hAnsi="TH SarabunPSK" w:cs="TH SarabunPSK"/>
                <w:sz w:val="28"/>
              </w:rPr>
              <w:t>https://www.djop.go.th/storage/infographics/</w:t>
            </w:r>
            <w:r>
              <w:rPr>
                <w:rStyle w:val="9"/>
                <w:rFonts w:ascii="TH SarabunPSK" w:hAnsi="TH SarabunPSK" w:cs="TH SarabunPSK"/>
                <w:sz w:val="28"/>
                <w:cs/>
              </w:rPr>
              <w:t>15-20210809212229.</w:t>
            </w:r>
            <w:r>
              <w:rPr>
                <w:rStyle w:val="9"/>
                <w:rFonts w:ascii="TH SarabunPSK" w:hAnsi="TH SarabunPSK" w:cs="TH SarabunPSK"/>
                <w:sz w:val="28"/>
              </w:rPr>
              <w:t>jpg</w:t>
            </w:r>
            <w:r>
              <w:rPr>
                <w:rStyle w:val="9"/>
                <w:rFonts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177800</wp:posOffset>
                  </wp:positionV>
                  <wp:extent cx="1370330" cy="965200"/>
                  <wp:effectExtent l="0" t="0" r="1270" b="6350"/>
                  <wp:wrapTight wrapText="bothSides">
                    <wp:wrapPolygon>
                      <wp:start x="0" y="0"/>
                      <wp:lineTo x="0" y="21316"/>
                      <wp:lineTo x="21320" y="21316"/>
                      <wp:lineTo x="21320" y="0"/>
                      <wp:lineTo x="0" y="0"/>
                    </wp:wrapPolygon>
                  </wp:wrapTight>
                  <wp:docPr id="3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5106" t="9060" r="15683" b="4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33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เกมตัดสินใจ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cs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184785</wp:posOffset>
                  </wp:positionV>
                  <wp:extent cx="626745" cy="628650"/>
                  <wp:effectExtent l="0" t="0" r="1905" b="0"/>
                  <wp:wrapTight wrapText="bothSides">
                    <wp:wrapPolygon>
                      <wp:start x="0" y="0"/>
                      <wp:lineTo x="0" y="20945"/>
                      <wp:lineTo x="21009" y="20945"/>
                      <wp:lineTo x="21009" y="0"/>
                      <wp:lineTo x="0" y="0"/>
                    </wp:wrapPolygon>
                  </wp:wrapTight>
                  <wp:docPr id="99" name="รูปภาพ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รูปภาพ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hint="cs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26670</wp:posOffset>
                  </wp:positionV>
                  <wp:extent cx="1574800" cy="948690"/>
                  <wp:effectExtent l="0" t="0" r="6350" b="3810"/>
                  <wp:wrapTight wrapText="bothSides">
                    <wp:wrapPolygon>
                      <wp:start x="0" y="0"/>
                      <wp:lineTo x="0" y="21253"/>
                      <wp:lineTo x="21426" y="21253"/>
                      <wp:lineTo x="21426" y="0"/>
                      <wp:lineTo x="0" y="0"/>
                    </wp:wrapPolygon>
                  </wp:wrapTight>
                  <wp:docPr id="103" name="รูปภาพ 103" descr="90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รูปภาพ 103" descr="9024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960" b="569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157" w:type="dxa"/>
            <w:gridSpan w:val="5"/>
            <w:shd w:val="clear" w:color="auto" w:fill="F1B960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สำนักงานกิจการยุติธรรม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รวมทุกกฎหมายที่ควรรู้เกี่ยวกับชีวิตประจำวัน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แยกตามหมวดหมู่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และประเภทการเรียนรู้ 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ได้แก่ </w:t>
            </w:r>
            <w:r>
              <w:rPr>
                <w:rFonts w:ascii="TH SarabunIT๙" w:hAnsi="TH SarabunIT๙" w:cs="TH SarabunIT๙"/>
                <w:sz w:val="28"/>
                <w:cs/>
              </w:rPr>
              <w:t>“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อ่าน</w:t>
            </w:r>
            <w:r>
              <w:rPr>
                <w:rFonts w:ascii="TH SarabunIT๙" w:hAnsi="TH SarabunIT๙" w:cs="TH SarabunIT๙"/>
                <w:sz w:val="28"/>
                <w:cs/>
              </w:rPr>
              <w:t>”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“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ดู</w:t>
            </w:r>
            <w:r>
              <w:rPr>
                <w:rFonts w:ascii="TH SarabunIT๙" w:hAnsi="TH SarabunIT๙" w:cs="TH SarabunIT๙"/>
                <w:sz w:val="28"/>
                <w:cs/>
              </w:rPr>
              <w:t>”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“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หูฟัง</w:t>
            </w:r>
            <w:r>
              <w:rPr>
                <w:rFonts w:ascii="TH SarabunIT๙" w:hAnsi="TH SarabunIT๙" w:cs="TH SarabunIT๙"/>
                <w:sz w:val="28"/>
                <w:cs/>
              </w:rPr>
              <w:t>”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และ </w:t>
            </w:r>
            <w:r>
              <w:rPr>
                <w:rFonts w:ascii="TH SarabunIT๙" w:hAnsi="TH SarabunIT๙" w:cs="TH SarabunIT๙"/>
                <w:sz w:val="28"/>
                <w:cs/>
              </w:rPr>
              <w:t>“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บอร์ดเกม</w:t>
            </w:r>
            <w:r>
              <w:rPr>
                <w:rFonts w:ascii="TH SarabunIT๙" w:hAnsi="TH SarabunIT๙" w:cs="TH SarabunIT๙"/>
                <w:sz w:val="28"/>
                <w:cs/>
              </w:rPr>
              <w:t>”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 w:eastAsiaTheme="minorEastAsia"/>
                <w:sz w:val="28"/>
                <w:szCs w:val="28"/>
                <w:cs/>
                <w:lang w:val="th-TH" w:eastAsia="zh-CN" w:bidi="th-TH"/>
              </w:rPr>
            </w:pPr>
          </w:p>
        </w:tc>
        <w:tc>
          <w:tcPr>
            <w:tcW w:w="2462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 w:eastAsiaTheme="minorEastAsia"/>
                <w:sz w:val="28"/>
                <w:szCs w:val="28"/>
                <w:cs/>
                <w:lang w:val="en-US" w:eastAsia="zh-CN" w:bidi="th-TH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 w:eastAsiaTheme="minorEastAsia"/>
                <w:sz w:val="28"/>
                <w:szCs w:val="28"/>
                <w:cs/>
                <w:lang w:val="en-US" w:eastAsia="zh-CN" w:bidi="th-TH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 w:eastAsiaTheme="minorEastAsia"/>
                <w:sz w:val="28"/>
                <w:szCs w:val="28"/>
                <w:cs/>
                <w:lang w:val="en-US" w:eastAsia="zh-CN" w:bidi="th-TH"/>
              </w:rPr>
            </w:pP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center"/>
              <w:rPr>
                <w:rStyle w:val="9"/>
                <w:rFonts w:ascii="TH Sarabun PSK" w:hAnsi="TH Sarabun PSK" w:cs="TH Sarabun PSK"/>
                <w:sz w:val="28"/>
              </w:rPr>
            </w:pPr>
            <w:r>
              <w:fldChar w:fldCharType="begin"/>
            </w:r>
            <w:r>
              <w:instrText xml:space="preserve"> HYPERLINK "https://justicechannel.org" </w:instrText>
            </w:r>
            <w:r>
              <w:fldChar w:fldCharType="separate"/>
            </w:r>
            <w:r>
              <w:rPr>
                <w:rStyle w:val="9"/>
                <w:rFonts w:ascii="TH Sarabun PSK" w:hAnsi="TH Sarabun PSK" w:cs="TH Sarabun PSK"/>
                <w:sz w:val="28"/>
              </w:rPr>
              <w:t>https://justicechannel.org</w:t>
            </w:r>
            <w:r>
              <w:rPr>
                <w:rStyle w:val="9"/>
                <w:rFonts w:ascii="TH Sarabun PSK" w:hAnsi="TH Sarabun PSK" w:cs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center"/>
              <w:rPr>
                <w:rStyle w:val="9"/>
                <w:rFonts w:ascii="TH Sarabun PSK" w:hAnsi="TH Sarabun PSK" w:cs="TH Sarabun PSK"/>
                <w:sz w:val="28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Style w:val="9"/>
                <w:rFonts w:ascii="TH Sarabun PSK" w:hAnsi="TH Sarabun PSK" w:cs="TH Sarabun PSK"/>
                <w:sz w:val="28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ascii="TH Sarabun PSK" w:hAnsi="TH Sarabun PSK" w:cs="TH Sarabun PSK" w:eastAsiaTheme="minorEastAsia"/>
                <w:color w:val="0000FF"/>
                <w:sz w:val="28"/>
                <w:szCs w:val="28"/>
                <w:u w:val="single"/>
                <w:cs/>
                <w:lang w:val="en-US" w:eastAsia="zh-CN" w:bidi="th-TH"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 w:val="0"/>
              <w:spacing w:after="0" w:line="240" w:lineRule="auto"/>
              <w:jc w:val="center"/>
              <w:rPr>
                <w:rFonts w:asciiTheme="minorHAnsi" w:hAnsiTheme="minorHAnsi" w:eastAsiaTheme="minorEastAsia" w:cstheme="minorBidi"/>
                <w:sz w:val="22"/>
                <w:szCs w:val="28"/>
                <w:cs/>
                <w:lang w:val="en-US" w:eastAsia="zh-CN" w:bidi="th-TH"/>
              </w:rPr>
            </w:pPr>
            <w: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82550</wp:posOffset>
                  </wp:positionV>
                  <wp:extent cx="1700530" cy="1008380"/>
                  <wp:effectExtent l="0" t="0" r="13970" b="1270"/>
                  <wp:wrapTight wrapText="bothSides">
                    <wp:wrapPolygon>
                      <wp:start x="0" y="0"/>
                      <wp:lineTo x="0" y="21219"/>
                      <wp:lineTo x="21294" y="21219"/>
                      <wp:lineTo x="21294" y="0"/>
                      <wp:lineTo x="0" y="0"/>
                    </wp:wrapPolygon>
                  </wp:wrapTight>
                  <wp:docPr id="12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รูปภาพ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654" b="39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30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>
              <w:rPr>
                <w:rFonts w:ascii="TH SarabunPSK" w:hAnsi="TH SarabunPSK" w:cs="TH SarabunPSK"/>
                <w:sz w:val="28"/>
              </w:rPr>
              <w:t>Justice Channel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หนังสั้นกระบวนการยุติธรรม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257810</wp:posOffset>
                  </wp:positionV>
                  <wp:extent cx="638810" cy="635000"/>
                  <wp:effectExtent l="0" t="0" r="8890" b="12700"/>
                  <wp:wrapNone/>
                  <wp:docPr id="45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1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135890</wp:posOffset>
                  </wp:positionV>
                  <wp:extent cx="1405255" cy="902335"/>
                  <wp:effectExtent l="0" t="0" r="4445" b="12065"/>
                  <wp:wrapNone/>
                  <wp:docPr id="42" name="รูปภาพ 42" descr="S__7487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รูปภาพ 42" descr="S__748749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5" cy="9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  <w:lang w:val="th-TH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  <w:lang w:val="th-TH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  <w:lang w:val="th-TH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>
              <w:rPr>
                <w:rFonts w:ascii="TH SarabunPSK" w:hAnsi="TH SarabunPSK" w:cs="TH SarabunPSK"/>
                <w:sz w:val="28"/>
              </w:rPr>
              <w:t>Justice Channel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สื่อประชาสัมพันธ์การป้องกันตนเองจากภัยสังคม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  <w:lang w:val="th-TH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  <w:lang w:val="th-TH"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280035</wp:posOffset>
                  </wp:positionV>
                  <wp:extent cx="688340" cy="617220"/>
                  <wp:effectExtent l="0" t="0" r="16510" b="11430"/>
                  <wp:wrapNone/>
                  <wp:docPr id="46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4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hint="cs" w:ascii="TH SarabunIT๙" w:hAnsi="TH SarabunIT๙" w:cs="TH SarabunIT๙"/>
                <w:sz w:val="28"/>
                <w:cs/>
                <w:lang w:val="th-TH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114300</wp:posOffset>
                  </wp:positionV>
                  <wp:extent cx="1399540" cy="1051560"/>
                  <wp:effectExtent l="0" t="0" r="10160" b="15240"/>
                  <wp:wrapNone/>
                  <wp:docPr id="43" name="รูปภาพ 43" descr="S__7487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รูปภาพ 43" descr="S__748749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54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>
              <w:rPr>
                <w:rFonts w:ascii="TH SarabunPSK" w:hAnsi="TH SarabunPSK" w:cs="TH SarabunPSK"/>
                <w:sz w:val="28"/>
              </w:rPr>
              <w:t>Justice Channel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สื่อประชาสัมพันธ์การสร้างจิตสำนึก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และวินัยในตนเอง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  <w:lang w:val="th-TH"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fldChar w:fldCharType="begin"/>
            </w:r>
            <w:r>
              <w:instrText xml:space="preserve"> HYPERLINK "https://www.youtube.com/watch?v=Lryj-aA9p10" </w:instrText>
            </w:r>
            <w:r>
              <w:fldChar w:fldCharType="separate"/>
            </w:r>
            <w:r>
              <w:rPr>
                <w:rStyle w:val="9"/>
                <w:rFonts w:ascii="TH SarabunPSK" w:hAnsi="TH SarabunPSK" w:cs="TH SarabunPSK"/>
                <w:sz w:val="28"/>
              </w:rPr>
              <w:t>https://www.youtube.com/watch?v=Lryj-aA9p10</w:t>
            </w:r>
            <w:r>
              <w:rPr>
                <w:rStyle w:val="9"/>
                <w:rFonts w:ascii="TH SarabunPSK" w:hAnsi="TH SarabunPSK" w:cs="TH SarabunPSK"/>
                <w:sz w:val="28"/>
              </w:rPr>
              <w:fldChar w:fldCharType="end"/>
            </w: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87630</wp:posOffset>
                  </wp:positionV>
                  <wp:extent cx="1504950" cy="1127760"/>
                  <wp:effectExtent l="0" t="0" r="38100" b="15240"/>
                  <wp:wrapTight wrapText="bothSides">
                    <wp:wrapPolygon>
                      <wp:start x="0" y="0"/>
                      <wp:lineTo x="0" y="21162"/>
                      <wp:lineTo x="21327" y="21162"/>
                      <wp:lineTo x="21327" y="0"/>
                      <wp:lineTo x="0" y="0"/>
                    </wp:wrapPolygon>
                  </wp:wrapTight>
                  <wp:docPr id="6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3480" t="13612" r="38272" b="126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>
              <w:rPr>
                <w:rFonts w:ascii="TH SarabunPSK" w:hAnsi="TH SarabunPSK" w:cs="TH SarabunPSK"/>
                <w:sz w:val="28"/>
              </w:rPr>
              <w:t>Justice Channel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สื่อประชาสัมพันธ์การ </w:t>
            </w:r>
            <w:r>
              <w:rPr>
                <w:rFonts w:ascii="TH SarabunPSK" w:hAnsi="TH SarabunPSK" w:cs="TH SarabunPSK"/>
                <w:sz w:val="28"/>
              </w:rPr>
              <w:t>bully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color w:val="0000FF"/>
                <w:sz w:val="28"/>
                <w:u w:val="single"/>
              </w:rPr>
            </w:pPr>
            <w:r>
              <w:fldChar w:fldCharType="begin"/>
            </w:r>
            <w:r>
              <w:instrText xml:space="preserve"> HYPERLINK "https://www.youtube.com/" </w:instrText>
            </w:r>
            <w:r>
              <w:fldChar w:fldCharType="separate"/>
            </w:r>
            <w:r>
              <w:rPr>
                <w:rStyle w:val="9"/>
                <w:rFonts w:ascii="TH SarabunPSK" w:hAnsi="TH SarabunPSK" w:cs="TH SarabunPSK"/>
                <w:sz w:val="28"/>
              </w:rPr>
              <w:t>https://www.youtube.com/</w:t>
            </w:r>
            <w:r>
              <w:rPr>
                <w:rStyle w:val="9"/>
                <w:rFonts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color w:val="0000FF"/>
                <w:sz w:val="28"/>
                <w:u w:val="single"/>
              </w:rPr>
            </w:pPr>
            <w:r>
              <w:rPr>
                <w:rFonts w:ascii="TH SarabunPSK" w:hAnsi="TH SarabunPSK" w:cs="TH SarabunPSK"/>
                <w:color w:val="0000FF"/>
                <w:sz w:val="28"/>
                <w:u w:val="single"/>
              </w:rPr>
              <w:t>watch?v=vEPCV3ksvw0&amp;t=7s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color w:val="0000FF"/>
                <w:sz w:val="28"/>
                <w:u w:val="single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color w:val="0000FF"/>
                <w:sz w:val="28"/>
                <w:u w:val="single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color w:val="0000FF"/>
                <w:sz w:val="28"/>
                <w:u w:val="single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191135</wp:posOffset>
                  </wp:positionV>
                  <wp:extent cx="1452880" cy="929005"/>
                  <wp:effectExtent l="0" t="0" r="13970" b="4445"/>
                  <wp:wrapTight wrapText="bothSides">
                    <wp:wrapPolygon>
                      <wp:start x="0" y="0"/>
                      <wp:lineTo x="0" y="21260"/>
                      <wp:lineTo x="21241" y="21260"/>
                      <wp:lineTo x="21241" y="0"/>
                      <wp:lineTo x="0" y="0"/>
                    </wp:wrapPolygon>
                  </wp:wrapTight>
                  <wp:docPr id="6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3449" t="15368" r="37942" b="12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80" cy="92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PSK" w:hAnsi="TH SarabunPSK" w:cs="TH SarabunPSK"/>
                <w:sz w:val="28"/>
              </w:rPr>
              <w:t>Justice Channel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การ์ตูน รู้ทัน ป้องกัน เคารพสิทธิ์ กับ สกธ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 w:eastAsiaTheme="minorEastAsia"/>
                <w:sz w:val="32"/>
                <w:szCs w:val="32"/>
                <w:cs/>
                <w:lang w:val="en-US" w:eastAsia="zh-CN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 EP.</w:t>
            </w: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หยุดบูลลี่เพื่อนกันนะเด็กๆ</w:t>
            </w:r>
          </w:p>
        </w:tc>
        <w:tc>
          <w:tcPr>
            <w:tcW w:w="2462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 w:eastAsiaTheme="minorEastAsia"/>
                <w:sz w:val="28"/>
                <w:szCs w:val="28"/>
                <w:cs/>
                <w:lang w:val="en-US" w:eastAsia="zh-CN" w:bidi="th-TH"/>
              </w:rPr>
            </w:pP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ascii="TH Sarabun PSK" w:hAnsi="TH Sarabun PSK" w:cs="TH Sarabun PSK" w:eastAsiaTheme="minorEastAsia"/>
                <w:sz w:val="28"/>
                <w:szCs w:val="28"/>
                <w:lang w:val="en-US" w:eastAsia="zh-CN" w:bidi="th-TH"/>
              </w:rPr>
            </w:pPr>
            <w:r>
              <w:fldChar w:fldCharType="begin"/>
            </w:r>
            <w:r>
              <w:instrText xml:space="preserve"> HYPERLINK "https://www.youtube.com/watch?v=n5Znxpvwtes&amp;list=PLQjFLSOVkJMfCGw-dgsVtI4NDDWkYcgIn" </w:instrText>
            </w:r>
            <w:r>
              <w:fldChar w:fldCharType="separate"/>
            </w:r>
            <w:r>
              <w:rPr>
                <w:rStyle w:val="9"/>
                <w:rFonts w:ascii="TH Sarabun PSK" w:hAnsi="TH Sarabun PSK" w:cs="TH Sarabun PSK"/>
                <w:sz w:val="28"/>
              </w:rPr>
              <w:t>https://www.youtube.com/watch?v=n5Znxpvwtes&amp;list=PLQjFLSOVkJMfCGw-dgsVtI4NDDWkYcgIn</w:t>
            </w:r>
            <w:r>
              <w:rPr>
                <w:rStyle w:val="9"/>
                <w:rFonts w:ascii="TH Sarabun PSK" w:hAnsi="TH Sarabun PSK" w:cs="TH Sarabun PSK"/>
                <w:sz w:val="28"/>
              </w:rPr>
              <w:fldChar w:fldCharType="end"/>
            </w: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asciiTheme="minorHAnsi" w:hAnsiTheme="minorHAnsi" w:eastAsiaTheme="minorEastAsia" w:cstheme="minorBidi"/>
                <w:sz w:val="22"/>
                <w:szCs w:val="28"/>
                <w:lang w:val="en-US" w:eastAsia="zh-CN" w:bidi="th-TH"/>
              </w:rPr>
            </w:pPr>
            <w: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100965</wp:posOffset>
                  </wp:positionV>
                  <wp:extent cx="1244600" cy="883920"/>
                  <wp:effectExtent l="0" t="0" r="12700" b="11430"/>
                  <wp:wrapTight wrapText="bothSides">
                    <wp:wrapPolygon>
                      <wp:start x="0" y="0"/>
                      <wp:lineTo x="0" y="20948"/>
                      <wp:lineTo x="21159" y="20948"/>
                      <wp:lineTo x="21159" y="0"/>
                      <wp:lineTo x="0" y="0"/>
                    </wp:wrapPolygon>
                  </wp:wrapTight>
                  <wp:docPr id="14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3504" t="13817" r="37623" b="118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PSK" w:hAnsi="TH SarabunPSK" w:cs="TH SarabunPSK"/>
                <w:sz w:val="28"/>
              </w:rPr>
              <w:t>Justice Channel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สื่อประชาสัมพันธ์การคุกคามทางเพศ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อย่าให้คน </w:t>
            </w:r>
            <w:r>
              <w:rPr>
                <w:rFonts w:ascii="TH SarabunIT๙" w:hAnsi="TH SarabunIT๙" w:cs="TH SarabunIT๙"/>
                <w:sz w:val="28"/>
                <w:cs/>
              </w:rPr>
              <w:t>"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คุ้นเคย</w:t>
            </w:r>
            <w:r>
              <w:rPr>
                <w:rFonts w:ascii="TH SarabunIT๙" w:hAnsi="TH SarabunIT๙" w:cs="TH SarabunIT๙"/>
                <w:sz w:val="28"/>
                <w:cs/>
              </w:rPr>
              <w:t>"</w:t>
            </w:r>
            <w:r>
              <w:rPr>
                <w:rFonts w:ascii="TH SarabunIT๙" w:hAnsi="TH SarabunIT๙" w:cs="TH SarabunIT๙"/>
                <w:sz w:val="16"/>
                <w:szCs w:val="16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เข้ามา</w:t>
            </w:r>
            <w:r>
              <w:rPr>
                <w:rFonts w:ascii="TH SarabunIT๙" w:hAnsi="TH SarabunIT๙" w:cs="TH SarabunIT๙"/>
                <w:sz w:val="18"/>
                <w:szCs w:val="1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"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คุกคาม</w:t>
            </w:r>
            <w:r>
              <w:rPr>
                <w:rFonts w:ascii="TH SarabunIT๙" w:hAnsi="TH SarabunIT๙" w:cs="TH SarabunIT๙"/>
                <w:sz w:val="28"/>
                <w:cs/>
              </w:rPr>
              <w:t>"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ให้ความรู้เรื่องการเอาตัวรอดจากการถูกคุกคามทางเพศ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213360</wp:posOffset>
                  </wp:positionV>
                  <wp:extent cx="723265" cy="680085"/>
                  <wp:effectExtent l="0" t="0" r="57785" b="43815"/>
                  <wp:wrapTight wrapText="bothSides">
                    <wp:wrapPolygon>
                      <wp:start x="0" y="0"/>
                      <wp:lineTo x="0" y="21176"/>
                      <wp:lineTo x="21050" y="21176"/>
                      <wp:lineTo x="21050" y="0"/>
                      <wp:lineTo x="0" y="0"/>
                    </wp:wrapPolygon>
                  </wp:wrapTight>
                  <wp:docPr id="85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รูปภาพ 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6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149860</wp:posOffset>
                  </wp:positionV>
                  <wp:extent cx="1363980" cy="982980"/>
                  <wp:effectExtent l="0" t="0" r="45720" b="7620"/>
                  <wp:wrapTight wrapText="bothSides">
                    <wp:wrapPolygon>
                      <wp:start x="0" y="0"/>
                      <wp:lineTo x="0" y="21349"/>
                      <wp:lineTo x="21419" y="21349"/>
                      <wp:lineTo x="21419" y="0"/>
                      <wp:lineTo x="0" y="0"/>
                    </wp:wrapPolygon>
                  </wp:wrapTight>
                  <wp:docPr id="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956" t="3851" r="27748" b="8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after="0" w:line="240" w:lineRule="auto"/>
              <w:jc w:val="both"/>
            </w:pPr>
          </w:p>
          <w:p>
            <w:pPr>
              <w:widowControl/>
              <w:spacing w:after="0" w:line="240" w:lineRule="auto"/>
              <w:jc w:val="both"/>
            </w:pPr>
          </w:p>
          <w:p>
            <w:pPr>
              <w:widowControl/>
              <w:spacing w:after="0" w:line="240" w:lineRule="auto"/>
              <w:jc w:val="both"/>
            </w:pPr>
          </w:p>
          <w:p>
            <w:pPr>
              <w:widowControl/>
              <w:spacing w:after="0" w:line="240" w:lineRule="auto"/>
              <w:jc w:val="both"/>
            </w:pPr>
          </w:p>
          <w:p>
            <w:pPr>
              <w:widowControl/>
              <w:spacing w:after="0" w:line="240" w:lineRule="auto"/>
              <w:jc w:val="both"/>
            </w:pPr>
          </w:p>
          <w:p>
            <w:pPr>
              <w:widowControl/>
              <w:spacing w:after="0" w:line="240" w:lineRule="auto"/>
              <w:jc w:val="both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Style w:val="9"/>
                <w:rFonts w:ascii="TH SarabunIT๙" w:hAnsi="TH SarabunIT๙" w:cs="TH SarabunIT๙"/>
                <w:color w:val="auto"/>
                <w:sz w:val="28"/>
                <w:u w:val="none"/>
              </w:rPr>
              <w:t>https://justicechannel.org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Animation Series </w:t>
            </w:r>
            <w:r>
              <w:rPr>
                <w:rFonts w:ascii="TH SarabunIT๙" w:hAnsi="TH SarabunIT๙" w:cs="TH SarabunIT๙"/>
                <w:sz w:val="28"/>
              </w:rPr>
              <w:t>“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ชุมชนประชาธรรม</w:t>
            </w:r>
            <w:r>
              <w:rPr>
                <w:rFonts w:ascii="TH SarabunIT๙" w:hAnsi="TH SarabunIT๙" w:cs="TH SarabunIT๙"/>
                <w:sz w:val="28"/>
              </w:rPr>
              <w:t>”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</w:rPr>
            </w:pPr>
            <w:r>
              <w:fldChar w:fldCharType="begin"/>
            </w:r>
            <w:r>
              <w:instrText xml:space="preserve"> HYPERLINK "https://justicechannel.org/format/watch/animation-series/the-gift" </w:instrText>
            </w:r>
            <w:r>
              <w:fldChar w:fldCharType="separate"/>
            </w:r>
            <w:r>
              <w:rPr>
                <w:rStyle w:val="9"/>
                <w:rFonts w:ascii="TH SarabunPSK" w:hAnsi="TH SarabunPSK" w:cs="TH SarabunPSK"/>
                <w:sz w:val="28"/>
              </w:rPr>
              <w:t>https://justicechannel.org/format/watch/animation-series/the-gift</w:t>
            </w:r>
            <w:r>
              <w:rPr>
                <w:rStyle w:val="9"/>
                <w:rFonts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center"/>
              <w:rPr>
                <w:rFonts w:ascii="TH Sarabun PSK" w:hAnsi="TH Sarabun PSK" w:cs="TH Sarabun PSK"/>
                <w:sz w:val="28"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196215</wp:posOffset>
                  </wp:positionV>
                  <wp:extent cx="1700530" cy="949960"/>
                  <wp:effectExtent l="0" t="0" r="13970" b="2540"/>
                  <wp:wrapTight wrapText="bothSides">
                    <wp:wrapPolygon>
                      <wp:start x="0" y="0"/>
                      <wp:lineTo x="0" y="21225"/>
                      <wp:lineTo x="21294" y="21225"/>
                      <wp:lineTo x="21294" y="0"/>
                      <wp:lineTo x="0" y="0"/>
                    </wp:wrapPolygon>
                  </wp:wrapTight>
                  <wp:docPr id="44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4294" b="57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3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กระบวนการยุติธรรม</w:t>
            </w:r>
            <w:r>
              <w:rPr>
                <w:rFonts w:ascii="TH SarabunIT๙" w:hAnsi="TH SarabunIT๙" w:cs="TH SarabunIT๙"/>
                <w:sz w:val="28"/>
                <w:cs/>
              </w:rPr>
              <w:t>...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ง่ายนิดเดียว 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/Justice is EASY !!!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PSK" w:hAnsi="TH SarabunPSK" w:cs="TH SarabunPSK"/>
                <w:sz w:val="28"/>
              </w:rPr>
            </w:pPr>
            <w:r>
              <w:rPr>
                <w:rFonts w:hint="default" w:ascii="TH SarabunPSK" w:hAnsi="TH SarabunPSK" w:cs="TH SarabunPSK"/>
              </w:rPr>
              <w:fldChar w:fldCharType="begin"/>
            </w:r>
            <w:r>
              <w:rPr>
                <w:rFonts w:hint="default" w:ascii="TH SarabunPSK" w:hAnsi="TH SarabunPSK" w:cs="TH SarabunPSK"/>
              </w:rPr>
              <w:instrText xml:space="preserve"> HYPERLINK "https://www.youtube.com/watch?v=XAKAmqw5Nwo&amp;list=PLQjFLSOVkJMdlNI_oeKfsb34ryp1peRtW&amp;index=2&amp;t=8s" </w:instrText>
            </w:r>
            <w:r>
              <w:rPr>
                <w:rFonts w:hint="default" w:ascii="TH SarabunPSK" w:hAnsi="TH SarabunPSK" w:cs="TH SarabunPSK"/>
              </w:rPr>
              <w:fldChar w:fldCharType="separate"/>
            </w:r>
            <w:r>
              <w:rPr>
                <w:rStyle w:val="9"/>
                <w:rFonts w:hint="default" w:ascii="TH SarabunPSK" w:hAnsi="TH SarabunPSK" w:cs="TH SarabunPSK"/>
                <w:sz w:val="28"/>
              </w:rPr>
              <w:t>https://www.youtube.com/watch?v=XAKAmqw5Nwo&amp;list=PLQjFLSOVkJMdlNI_oeKfsb34ryp1peRtW&amp;index=2&amp;t=8s</w:t>
            </w:r>
            <w:r>
              <w:rPr>
                <w:rStyle w:val="9"/>
                <w:rFonts w:hint="default"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 w:cs="TH Sarabun PSK"/>
                <w:sz w:val="28"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159385</wp:posOffset>
                  </wp:positionV>
                  <wp:extent cx="1260475" cy="1073785"/>
                  <wp:effectExtent l="0" t="0" r="15875" b="12065"/>
                  <wp:wrapTight wrapText="bothSides">
                    <wp:wrapPolygon>
                      <wp:start x="0" y="0"/>
                      <wp:lineTo x="0" y="21076"/>
                      <wp:lineTo x="21219" y="21076"/>
                      <wp:lineTo x="21219" y="0"/>
                      <wp:lineTo x="0" y="0"/>
                    </wp:wrapPolygon>
                  </wp:wrapTight>
                  <wp:docPr id="62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4722" t="14829" r="39479" b="11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75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Justice Channel : Motion Graphic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กระบวนการยุติธรรม ง่ายนิดเดียว 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Justice is Easy 2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left"/>
              <w:rPr>
                <w:rFonts w:hint="default" w:ascii="TH SarabunPSK" w:hAnsi="TH SarabunPSK" w:cs="TH SarabunPSK"/>
                <w:sz w:val="28"/>
              </w:rPr>
            </w:pPr>
            <w:r>
              <w:rPr>
                <w:rFonts w:hint="default" w:ascii="TH SarabunPSK" w:hAnsi="TH SarabunPSK" w:cs="TH SarabunPSK"/>
                <w:sz w:val="28"/>
              </w:rPr>
              <w:fldChar w:fldCharType="begin"/>
            </w:r>
            <w:r>
              <w:rPr>
                <w:rFonts w:hint="default" w:ascii="TH SarabunPSK" w:hAnsi="TH SarabunPSK" w:cs="TH SarabunPSK"/>
                <w:sz w:val="28"/>
              </w:rPr>
              <w:instrText xml:space="preserve"> HYPERLINK "https://www.youtube.com/watch?v=UmzYsQeMTDA" </w:instrText>
            </w:r>
            <w:r>
              <w:rPr>
                <w:rFonts w:hint="default" w:ascii="TH SarabunPSK" w:hAnsi="TH SarabunPSK" w:cs="TH SarabunPSK"/>
                <w:sz w:val="28"/>
              </w:rPr>
              <w:fldChar w:fldCharType="separate"/>
            </w:r>
            <w:r>
              <w:rPr>
                <w:rStyle w:val="9"/>
                <w:rFonts w:hint="default" w:ascii="TH SarabunPSK" w:hAnsi="TH SarabunPSK" w:cs="TH SarabunPSK"/>
                <w:sz w:val="28"/>
              </w:rPr>
              <w:t>https://www.youtube.com/watch?v=UmzYsQeMTDA</w:t>
            </w:r>
            <w:r>
              <w:rPr>
                <w:rFonts w:hint="default"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left"/>
              <w:rPr>
                <w:rFonts w:ascii="TH Sarabun PSK" w:hAnsi="TH Sarabun PSK" w:cs="TH Sarabun PSK"/>
                <w:sz w:val="28"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127000</wp:posOffset>
                  </wp:positionV>
                  <wp:extent cx="1414780" cy="937260"/>
                  <wp:effectExtent l="0" t="0" r="13970" b="15240"/>
                  <wp:wrapTight wrapText="bothSides">
                    <wp:wrapPolygon>
                      <wp:start x="0" y="0"/>
                      <wp:lineTo x="0" y="21073"/>
                      <wp:lineTo x="21232" y="21073"/>
                      <wp:lineTo x="21232" y="0"/>
                      <wp:lineTo x="0" y="0"/>
                    </wp:wrapPolygon>
                  </wp:wrapTight>
                  <wp:docPr id="5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039" t="6116" r="26983" b="10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Justice Channel : Motion Graphic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Stay Safe EP. 1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อยู่บ้านให้อุ่นใจ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PSK" w:hAnsi="TH SarabunPSK" w:cs="TH SarabunPSK"/>
                <w:sz w:val="28"/>
              </w:rPr>
            </w:pPr>
            <w:r>
              <w:rPr>
                <w:rFonts w:hint="default" w:ascii="TH SarabunPSK" w:hAnsi="TH SarabunPSK" w:cs="TH SarabunPSK"/>
                <w:sz w:val="28"/>
              </w:rPr>
              <w:fldChar w:fldCharType="begin"/>
            </w:r>
            <w:r>
              <w:rPr>
                <w:rFonts w:hint="default" w:ascii="TH SarabunPSK" w:hAnsi="TH SarabunPSK" w:cs="TH SarabunPSK"/>
                <w:sz w:val="28"/>
              </w:rPr>
              <w:instrText xml:space="preserve"> HYPERLINK "https://www.youtube.com/watch?v=9qqPLV0psl0" </w:instrText>
            </w:r>
            <w:r>
              <w:rPr>
                <w:rFonts w:hint="default" w:ascii="TH SarabunPSK" w:hAnsi="TH SarabunPSK" w:cs="TH SarabunPSK"/>
                <w:sz w:val="28"/>
              </w:rPr>
              <w:fldChar w:fldCharType="separate"/>
            </w:r>
            <w:r>
              <w:rPr>
                <w:rStyle w:val="9"/>
                <w:rFonts w:hint="default" w:ascii="TH SarabunPSK" w:hAnsi="TH SarabunPSK" w:cs="TH SarabunPSK"/>
                <w:sz w:val="28"/>
              </w:rPr>
              <w:t>https://www.youtube.com/watch?v=9qqPLV0psl0</w:t>
            </w:r>
            <w:r>
              <w:rPr>
                <w:rFonts w:hint="default"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71755</wp:posOffset>
                  </wp:positionV>
                  <wp:extent cx="1350645" cy="912495"/>
                  <wp:effectExtent l="0" t="0" r="1905" b="1905"/>
                  <wp:wrapTight wrapText="bothSides">
                    <wp:wrapPolygon>
                      <wp:start x="0" y="0"/>
                      <wp:lineTo x="0" y="21194"/>
                      <wp:lineTo x="21326" y="21194"/>
                      <wp:lineTo x="21326" y="0"/>
                      <wp:lineTo x="0" y="0"/>
                    </wp:wrapPolygon>
                  </wp:wrapTight>
                  <wp:docPr id="15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3090" t="11382" r="29150" b="7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45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Justice Channel : Motion Graphic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Stay Safe EP.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2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วิธีท่องเที่ยวให้ปลอดภัย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sz w:val="28"/>
                <w:cs/>
                <w:lang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PSK" w:hAnsi="TH SarabunPSK" w:cs="TH SarabunPSK"/>
                <w:sz w:val="28"/>
              </w:rPr>
            </w:pPr>
            <w:r>
              <w:rPr>
                <w:rFonts w:hint="default" w:ascii="TH SarabunPSK" w:hAnsi="TH SarabunPSK" w:cs="TH SarabunPSK"/>
                <w:sz w:val="28"/>
              </w:rPr>
              <w:fldChar w:fldCharType="begin"/>
            </w:r>
            <w:r>
              <w:rPr>
                <w:rFonts w:hint="default" w:ascii="TH SarabunPSK" w:hAnsi="TH SarabunPSK" w:cs="TH SarabunPSK"/>
                <w:sz w:val="28"/>
              </w:rPr>
              <w:instrText xml:space="preserve"> HYPERLINK "https://www.youtube.com/watch?v=ULUbo2qzN2c" </w:instrText>
            </w:r>
            <w:r>
              <w:rPr>
                <w:rFonts w:hint="default" w:ascii="TH SarabunPSK" w:hAnsi="TH SarabunPSK" w:cs="TH SarabunPSK"/>
                <w:sz w:val="28"/>
              </w:rPr>
              <w:fldChar w:fldCharType="separate"/>
            </w:r>
            <w:r>
              <w:rPr>
                <w:rStyle w:val="9"/>
                <w:rFonts w:hint="default" w:ascii="TH SarabunPSK" w:hAnsi="TH SarabunPSK" w:cs="TH SarabunPSK"/>
                <w:sz w:val="28"/>
              </w:rPr>
              <w:t>https://www.youtube.com/watch?v=ULUbo2qzN2c</w:t>
            </w:r>
            <w:r>
              <w:rPr>
                <w:rFonts w:hint="default"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hint="default" w:ascii="TH SarabunPSK" w:hAnsi="TH SarabunPSK" w:cs="TH SarabunPSK"/>
                <w:sz w:val="28"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93345</wp:posOffset>
                  </wp:positionV>
                  <wp:extent cx="1421765" cy="951230"/>
                  <wp:effectExtent l="0" t="0" r="6985" b="1270"/>
                  <wp:wrapTight wrapText="bothSides">
                    <wp:wrapPolygon>
                      <wp:start x="0" y="0"/>
                      <wp:lineTo x="0" y="21196"/>
                      <wp:lineTo x="21417" y="21196"/>
                      <wp:lineTo x="21417" y="0"/>
                      <wp:lineTo x="0" y="0"/>
                    </wp:wrapPolygon>
                  </wp:wrapTight>
                  <wp:docPr id="154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1370" t="6682" r="27302" b="8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765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Justice Channel : Motion Graphic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จำใบหน้าคนร้าย 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PSK" w:hAnsi="TH SarabunPSK" w:cs="TH SarabunPSK"/>
                <w:sz w:val="28"/>
              </w:rPr>
            </w:pPr>
            <w:r>
              <w:rPr>
                <w:rFonts w:hint="default" w:ascii="TH SarabunPSK" w:hAnsi="TH SarabunPSK" w:cs="TH SarabunPSK"/>
                <w:sz w:val="28"/>
              </w:rPr>
              <w:fldChar w:fldCharType="begin"/>
            </w:r>
            <w:r>
              <w:rPr>
                <w:rFonts w:hint="default" w:ascii="TH SarabunPSK" w:hAnsi="TH SarabunPSK" w:cs="TH SarabunPSK"/>
                <w:sz w:val="28"/>
              </w:rPr>
              <w:instrText xml:space="preserve"> HYPERLINK "https://www.youtube.com/watch?v=gJubTH-iA3Q" </w:instrText>
            </w:r>
            <w:r>
              <w:rPr>
                <w:rFonts w:hint="default" w:ascii="TH SarabunPSK" w:hAnsi="TH SarabunPSK" w:cs="TH SarabunPSK"/>
                <w:sz w:val="28"/>
              </w:rPr>
              <w:fldChar w:fldCharType="separate"/>
            </w:r>
            <w:r>
              <w:rPr>
                <w:rStyle w:val="9"/>
                <w:rFonts w:hint="default" w:ascii="TH SarabunPSK" w:hAnsi="TH SarabunPSK" w:cs="TH SarabunPSK"/>
                <w:sz w:val="28"/>
              </w:rPr>
              <w:t>https://www.youtube.com/watch?v=gJubTH-iA3Q</w:t>
            </w:r>
            <w:r>
              <w:rPr>
                <w:rFonts w:hint="default"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hint="default" w:ascii="TH SarabunPSK" w:hAnsi="TH SarabunPSK" w:cs="TH SarabunPSK"/>
                <w:sz w:val="28"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300990</wp:posOffset>
                  </wp:positionV>
                  <wp:extent cx="1414780" cy="964565"/>
                  <wp:effectExtent l="0" t="0" r="13970" b="6985"/>
                  <wp:wrapTight wrapText="bothSides">
                    <wp:wrapPolygon>
                      <wp:start x="0" y="0"/>
                      <wp:lineTo x="0" y="21330"/>
                      <wp:lineTo x="21232" y="21330"/>
                      <wp:lineTo x="21232" y="0"/>
                      <wp:lineTo x="0" y="0"/>
                    </wp:wrapPolygon>
                  </wp:wrapTight>
                  <wp:docPr id="162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1688" t="6682" r="27334" b="7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96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Justice Channel : Motion Graphic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เจอเงินตก ควรทำอย่างไร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sz w:val="28"/>
              </w:rPr>
              <w:fldChar w:fldCharType="begin"/>
            </w:r>
            <w:r>
              <w:rPr>
                <w:rFonts w:hint="default" w:ascii="TH SarabunIT๙" w:hAnsi="TH SarabunIT๙" w:cs="TH SarabunIT๙"/>
                <w:sz w:val="28"/>
              </w:rPr>
              <w:instrText xml:space="preserve"> HYPERLINK "https://www.youtube.com/watch?v=RIeQqnvjhtg" </w:instrText>
            </w:r>
            <w:r>
              <w:rPr>
                <w:rFonts w:hint="default" w:ascii="TH SarabunIT๙" w:hAnsi="TH SarabunIT๙" w:cs="TH SarabunIT๙"/>
                <w:sz w:val="28"/>
              </w:rPr>
              <w:fldChar w:fldCharType="separate"/>
            </w:r>
            <w:r>
              <w:rPr>
                <w:rStyle w:val="9"/>
                <w:rFonts w:hint="default" w:ascii="TH SarabunIT๙" w:hAnsi="TH SarabunIT๙" w:cs="TH SarabunIT๙"/>
                <w:sz w:val="28"/>
              </w:rPr>
              <w:t>https://www.youtube.com/watch?v=RIeQqnvjhtg</w:t>
            </w:r>
            <w:r>
              <w:rPr>
                <w:rFonts w:hint="default" w:ascii="TH SarabunIT๙" w:hAnsi="TH SarabunIT๙" w:cs="TH SarabunIT๙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Justice Channel : Motion Graphic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PSK" w:eastAsiaTheme="minorEastAsia"/>
                <w:sz w:val="28"/>
                <w:szCs w:val="28"/>
                <w:cs/>
                <w:lang w:val="en-US" w:eastAsia="zh-CN" w:bidi="th-TH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เมื่อเด็กและเยาวชนถูกจับและดำเนินคดีอาญา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PSK" w:hAnsi="TH SarabunPSK" w:cs="TH SarabunPSK"/>
                <w:sz w:val="28"/>
              </w:rPr>
            </w:pPr>
            <w:r>
              <w:rPr>
                <w:rFonts w:hint="default" w:ascii="TH SarabunPSK" w:hAnsi="TH SarabunPSK" w:cs="TH SarabunPSK"/>
                <w:sz w:val="28"/>
              </w:rPr>
              <w:fldChar w:fldCharType="begin"/>
            </w:r>
            <w:r>
              <w:rPr>
                <w:rFonts w:hint="default" w:ascii="TH SarabunPSK" w:hAnsi="TH SarabunPSK" w:cs="TH SarabunPSK"/>
                <w:sz w:val="28"/>
              </w:rPr>
              <w:instrText xml:space="preserve"> HYPERLINK "https://www.youtube.com/watch?v=gfomQmdVvXk" </w:instrText>
            </w:r>
            <w:r>
              <w:rPr>
                <w:rFonts w:hint="default" w:ascii="TH SarabunPSK" w:hAnsi="TH SarabunPSK" w:cs="TH SarabunPSK"/>
                <w:sz w:val="28"/>
              </w:rPr>
              <w:fldChar w:fldCharType="separate"/>
            </w:r>
            <w:r>
              <w:rPr>
                <w:rStyle w:val="9"/>
                <w:rFonts w:hint="default" w:ascii="TH SarabunPSK" w:hAnsi="TH SarabunPSK" w:cs="TH SarabunPSK"/>
                <w:sz w:val="28"/>
              </w:rPr>
              <w:t>https://www.youtube.com/watch?v=gfomQmdVvXk</w:t>
            </w:r>
            <w:r>
              <w:rPr>
                <w:rFonts w:hint="default"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104140</wp:posOffset>
                  </wp:positionV>
                  <wp:extent cx="1455420" cy="944245"/>
                  <wp:effectExtent l="0" t="0" r="11430" b="8255"/>
                  <wp:wrapTight wrapText="bothSides">
                    <wp:wrapPolygon>
                      <wp:start x="0" y="0"/>
                      <wp:lineTo x="0" y="21353"/>
                      <wp:lineTo x="21204" y="21353"/>
                      <wp:lineTo x="21204" y="0"/>
                      <wp:lineTo x="0" y="0"/>
                    </wp:wrapPolygon>
                  </wp:wrapTight>
                  <wp:docPr id="17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5493" r="26983" b="10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Justice Channel : Motion Graphic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PSK" w:eastAsiaTheme="minorEastAsia"/>
                <w:sz w:val="28"/>
                <w:szCs w:val="28"/>
                <w:cs/>
                <w:lang w:val="en-US" w:eastAsia="zh-CN" w:bidi="th-TH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เมื่อเด็กและเยาวชนถูกจับและดำเนินคดีอาญา </w:t>
            </w:r>
            <w:r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PSK" w:hAnsi="TH SarabunPSK" w:cs="TH SarabunPSK"/>
                <w:sz w:val="28"/>
              </w:rPr>
            </w:pPr>
            <w:r>
              <w:rPr>
                <w:rFonts w:hint="default" w:ascii="TH SarabunPSK" w:hAnsi="TH SarabunPSK" w:cs="TH SarabunPSK"/>
                <w:sz w:val="28"/>
              </w:rPr>
              <w:fldChar w:fldCharType="begin"/>
            </w:r>
            <w:r>
              <w:rPr>
                <w:rFonts w:hint="default" w:ascii="TH SarabunPSK" w:hAnsi="TH SarabunPSK" w:cs="TH SarabunPSK"/>
                <w:sz w:val="28"/>
              </w:rPr>
              <w:instrText xml:space="preserve"> HYPERLINK "https://www.youtube.com/watch?v=PXHIMANKsoo" </w:instrText>
            </w:r>
            <w:r>
              <w:rPr>
                <w:rFonts w:hint="default" w:ascii="TH SarabunPSK" w:hAnsi="TH SarabunPSK" w:cs="TH SarabunPSK"/>
                <w:sz w:val="28"/>
              </w:rPr>
              <w:fldChar w:fldCharType="separate"/>
            </w:r>
            <w:r>
              <w:rPr>
                <w:rStyle w:val="9"/>
                <w:rFonts w:hint="default" w:ascii="TH SarabunPSK" w:hAnsi="TH SarabunPSK" w:cs="TH SarabunPSK"/>
                <w:sz w:val="28"/>
              </w:rPr>
              <w:t>https://www.youtube.com/watch?v=PXHIMANKsoo</w:t>
            </w:r>
            <w:r>
              <w:rPr>
                <w:rFonts w:hint="default"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hint="default" w:ascii="TH SarabunPSK" w:hAnsi="TH SarabunPSK" w:cs="TH SarabunPSK"/>
                <w:sz w:val="28"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116205</wp:posOffset>
                  </wp:positionV>
                  <wp:extent cx="1438910" cy="974090"/>
                  <wp:effectExtent l="0" t="0" r="8890" b="16510"/>
                  <wp:wrapTight wrapText="bothSides">
                    <wp:wrapPolygon>
                      <wp:start x="0" y="0"/>
                      <wp:lineTo x="0" y="21121"/>
                      <wp:lineTo x="21447" y="21121"/>
                      <wp:lineTo x="21447" y="0"/>
                      <wp:lineTo x="0" y="0"/>
                    </wp:wrapPolygon>
                  </wp:wrapTight>
                  <wp:docPr id="191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5266" r="27811" b="78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Justice Channel :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</w:rPr>
              <w:t>Justice @ Home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คลิปวิดีโอส่งเสริมการรับรู้กฎหมายรอบตัว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</w:rPr>
            </w:pPr>
            <w:r>
              <w:fldChar w:fldCharType="begin"/>
            </w:r>
            <w:r>
              <w:instrText xml:space="preserve"> HYPERLINK "https://www.youtube.com/watch?v=k9I89G1qDZw&amp;list=PLQjFLSOVkJMflIL60UaYvMx-D0eFh6BWZ&amp;index=2" </w:instrText>
            </w:r>
            <w:r>
              <w:fldChar w:fldCharType="separate"/>
            </w:r>
            <w:r>
              <w:rPr>
                <w:rStyle w:val="9"/>
                <w:rFonts w:ascii="TH SarabunPSK" w:hAnsi="TH SarabunPSK" w:cs="TH SarabunPSK"/>
                <w:sz w:val="28"/>
              </w:rPr>
              <w:t>https://www.youtube.com/watch?v=k9I89G1qDZw&amp;list=PLQjFLSOVkJMflIL60UaYvMx-D0eFh6BWZ&amp;index=2</w:t>
            </w:r>
            <w:r>
              <w:rPr>
                <w:rStyle w:val="9"/>
                <w:rFonts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 w:cs="TH Sarabun PSK"/>
                <w:sz w:val="28"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ลดเสี่ยงเลี่ยงอาชญ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า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กรรม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</w:rPr>
            </w:pPr>
            <w:r>
              <w:fldChar w:fldCharType="begin"/>
            </w:r>
            <w:r>
              <w:instrText xml:space="preserve"> HYPERLINK "https://soundcloud.com/user-167217831/sets/uosiz5zhp0d6" </w:instrText>
            </w:r>
            <w:r>
              <w:fldChar w:fldCharType="separate"/>
            </w:r>
            <w:r>
              <w:rPr>
                <w:rStyle w:val="9"/>
                <w:rFonts w:ascii="TH SarabunPSK" w:hAnsi="TH SarabunPSK" w:cs="TH SarabunPSK"/>
                <w:sz w:val="28"/>
              </w:rPr>
              <w:t>https://soundcloud.com/user-167217831/sets/uosiz5zhp0d6</w:t>
            </w:r>
            <w:r>
              <w:rPr>
                <w:rStyle w:val="9"/>
                <w:rFonts w:ascii="TH SarabunPSK" w:hAnsi="TH SarabunPSK" w:cs="TH SarabunPSK"/>
                <w:sz w:val="28"/>
              </w:rPr>
              <w:fldChar w:fldCharType="end"/>
            </w: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99695</wp:posOffset>
                  </wp:positionV>
                  <wp:extent cx="1327150" cy="991870"/>
                  <wp:effectExtent l="0" t="0" r="6350" b="17780"/>
                  <wp:wrapTight wrapText="bothSides">
                    <wp:wrapPolygon>
                      <wp:start x="0" y="0"/>
                      <wp:lineTo x="0" y="21157"/>
                      <wp:lineTo x="21393" y="21157"/>
                      <wp:lineTo x="21393" y="0"/>
                      <wp:lineTo x="0" y="0"/>
                    </wp:wrapPolygon>
                  </wp:wrapTight>
                  <wp:docPr id="14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17203" t="3398" r="17203" b="50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50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hint="default" w:ascii="TH SarabunIT๙" w:hAnsi="TH SarabunIT๙" w:cs="TH SarabunIT๙"/>
                <w:sz w:val="28"/>
                <w:cs/>
              </w:rPr>
            </w:pPr>
            <w:r>
              <w:rPr>
                <w:rFonts w:hint="default" w:ascii="TH SarabunIT๙" w:hAnsi="TH SarabunIT๙" w:cs="TH SarabunIT๙"/>
                <w:sz w:val="28"/>
              </w:rPr>
              <w:t>Board Game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บอร์ดเกมส์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สกธ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</w:p>
          <w:p>
            <w:pPr>
              <w:widowControl/>
              <w:spacing w:after="0" w:line="240" w:lineRule="auto"/>
              <w:jc w:val="left"/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เกมจำลองสถานการณ์สมมุติการดำเนินคดี</w:t>
            </w:r>
          </w:p>
          <w:p>
            <w:pPr>
              <w:widowControl/>
              <w:spacing w:after="0" w:line="240" w:lineRule="auto"/>
              <w:jc w:val="left"/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และการเข้าสู่กระบวนการยุติธรรมทางอาญา จำนวน 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2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คดี ได้แก่ 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1)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คดีทำร้ายร่างกาย 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 w:bidi="th-TH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และ 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2)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คดีฉ้อโกงประชาชน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color w:val="0000FF"/>
                <w:sz w:val="28"/>
                <w:u w:val="single"/>
              </w:rPr>
            </w:pPr>
            <w:r>
              <w:fldChar w:fldCharType="begin"/>
            </w:r>
            <w:r>
              <w:instrText xml:space="preserve"> HYPERLINK "https://justicechannel.org/justice-game#bg" </w:instrText>
            </w:r>
            <w:r>
              <w:fldChar w:fldCharType="separate"/>
            </w:r>
            <w:r>
              <w:rPr>
                <w:rStyle w:val="9"/>
                <w:rFonts w:ascii="TH SarabunPSK" w:hAnsi="TH SarabunPSK" w:cs="TH SarabunPSK"/>
                <w:sz w:val="28"/>
              </w:rPr>
              <w:t>https://justicechannel.org/justice-game#bg</w:t>
            </w:r>
            <w:r>
              <w:rPr>
                <w:rStyle w:val="9"/>
                <w:rFonts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color w:val="0000FF"/>
                <w:sz w:val="28"/>
                <w:u w:val="single"/>
              </w:rPr>
            </w:pPr>
          </w:p>
          <w:p>
            <w:pPr>
              <w:widowControl/>
              <w:spacing w:after="0" w:line="240" w:lineRule="auto"/>
              <w:jc w:val="left"/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cs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cs/>
              </w:rPr>
            </w:pPr>
            <w: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29845</wp:posOffset>
                  </wp:positionV>
                  <wp:extent cx="1420495" cy="1012190"/>
                  <wp:effectExtent l="0" t="0" r="8255" b="16510"/>
                  <wp:wrapTight wrapText="bothSides">
                    <wp:wrapPolygon>
                      <wp:start x="0" y="0"/>
                      <wp:lineTo x="0" y="21139"/>
                      <wp:lineTo x="21436" y="21139"/>
                      <wp:lineTo x="21436" y="0"/>
                      <wp:lineTo x="0" y="0"/>
                    </wp:wrapPolygon>
                  </wp:wrapTight>
                  <wp:docPr id="41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15228" t="5493" r="13507" b="4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495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after="0" w:line="240" w:lineRule="auto"/>
              <w:jc w:val="center"/>
              <w:rPr>
                <w:cs/>
              </w:rPr>
            </w:pPr>
          </w:p>
          <w:p>
            <w:pPr>
              <w:widowControl/>
              <w:spacing w:after="0" w:line="240" w:lineRule="auto"/>
              <w:jc w:val="both"/>
              <w:rPr>
                <w: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hint="default" w:ascii="TH SarabunIT๙" w:hAnsi="TH SarabunIT๙" w:cs="TH SarabunIT๙"/>
                <w:sz w:val="28"/>
                <w:cs/>
                <w:lang w:val="en-US"/>
              </w:rPr>
            </w:pP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26.</w:t>
            </w:r>
          </w:p>
        </w:tc>
        <w:tc>
          <w:tcPr>
            <w:tcW w:w="3882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left"/>
              <w:rPr>
                <w:rFonts w:hint="default" w:ascii="TH SarabunIT๙" w:hAnsi="TH SarabunIT๙" w:cs="TH SarabunIT๙"/>
                <w:sz w:val="28"/>
                <w:lang w:val="th-TH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สำนักงานกิจการยุติธรรมเผยแพร่สาระความรู้เกี่ยวกับกฎหมายและกระบวนการยุติธรรม</w:t>
            </w:r>
            <w:r>
              <w:rPr>
                <w:rFonts w:hint="default" w:ascii="TH SarabunIT๙" w:hAnsi="TH SarabunIT๙" w:cs="TH SarabunIT๙"/>
                <w:sz w:val="28"/>
                <w:lang w:val="th-TH"/>
              </w:rPr>
              <w:t xml:space="preserve">  </w:t>
            </w:r>
          </w:p>
          <w:p>
            <w:pPr>
              <w:widowControl/>
              <w:spacing w:after="0" w:line="240" w:lineRule="auto"/>
              <w:jc w:val="left"/>
              <w:rPr>
                <w:rFonts w:hint="default" w:ascii="TH SarabunIT๙" w:hAnsi="TH SarabunIT๙" w:cs="TH SarabunIT๙"/>
                <w:sz w:val="28"/>
                <w:lang w:val="th-TH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ผ่านช่องทาง</w:t>
            </w:r>
            <w:r>
              <w:rPr>
                <w:rFonts w:hint="default" w:ascii="TH SarabunIT๙" w:hAnsi="TH SarabunIT๙" w:cs="TH SarabunIT๙"/>
                <w:sz w:val="28"/>
                <w:lang w:val="th-TH"/>
              </w:rPr>
              <w:t xml:space="preserve"> Social media</w:t>
            </w:r>
          </w:p>
          <w:p>
            <w:pPr>
              <w:widowControl/>
              <w:spacing w:after="0" w:line="240" w:lineRule="auto"/>
              <w:jc w:val="left"/>
              <w:rPr>
                <w:rFonts w:hint="default" w:ascii="TH SarabunIT๙" w:hAnsi="TH SarabunIT๙" w:cs="TH SarabunIT๙" w:eastAsiaTheme="minorEastAsia"/>
                <w:sz w:val="28"/>
                <w:szCs w:val="28"/>
                <w:vertAlign w:val="baseline"/>
                <w:lang w:val="th-TH" w:eastAsia="zh-CN"/>
              </w:rPr>
            </w:pPr>
            <w:r>
              <w:rPr>
                <w:rFonts w:hint="default" w:ascii="TH SarabunIT๙" w:hAnsi="TH SarabunIT๙" w:cs="TH SarabunIT๙"/>
                <w:sz w:val="28"/>
                <w:szCs w:val="28"/>
                <w:vertAlign w:val="baseline"/>
                <w:lang w:val="en-US" w:eastAsia="zh-CN"/>
              </w:rPr>
              <w:t xml:space="preserve">- </w:t>
            </w:r>
            <w:r>
              <w:rPr>
                <w:rFonts w:hint="default" w:ascii="TH SarabunIT๙" w:hAnsi="TH SarabunIT๙" w:cs="TH SarabunIT๙" w:eastAsiaTheme="minorEastAsia"/>
                <w:sz w:val="28"/>
                <w:szCs w:val="28"/>
                <w:vertAlign w:val="baseline"/>
                <w:lang w:val="th-TH" w:eastAsia="zh-CN"/>
              </w:rPr>
              <w:t>Facebook page</w:t>
            </w:r>
            <w:r>
              <w:rPr>
                <w:rFonts w:hint="default" w:ascii="TH SarabunIT๙" w:hAnsi="TH SarabunIT๙" w:cs="TH SarabunIT๙"/>
                <w:sz w:val="28"/>
                <w:szCs w:val="28"/>
                <w:vertAlign w:val="baseline"/>
                <w:cs/>
                <w:lang w:val="en-US" w:eastAsia="zh-CN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szCs w:val="28"/>
                <w:vertAlign w:val="baseline"/>
                <w:cs w:val="0"/>
                <w:lang w:val="en-US" w:eastAsia="zh-CN" w:bidi="th-TH"/>
              </w:rPr>
              <w:t>:</w:t>
            </w:r>
            <w:r>
              <w:rPr>
                <w:rFonts w:hint="default" w:ascii="TH SarabunIT๙" w:hAnsi="TH SarabunIT๙" w:cs="TH SarabunIT๙" w:eastAsiaTheme="minorEastAsia"/>
                <w:sz w:val="28"/>
                <w:szCs w:val="28"/>
                <w:vertAlign w:val="baseline"/>
                <w:lang w:val="th-TH" w:eastAsia="zh-CN"/>
              </w:rPr>
              <w:t xml:space="preserve"> "</w:t>
            </w:r>
            <w:r>
              <w:rPr>
                <w:rFonts w:hint="default" w:ascii="TH SarabunIT๙" w:hAnsi="TH SarabunIT๙" w:cs="TH SarabunIT๙" w:eastAsiaTheme="minorEastAsia"/>
                <w:sz w:val="28"/>
                <w:szCs w:val="28"/>
                <w:vertAlign w:val="baseline"/>
                <w:cs/>
                <w:lang w:val="th-TH" w:eastAsia="zh-CN" w:bidi="th-TH"/>
              </w:rPr>
              <w:t>สำนักงานกิจการยุติธรรม</w:t>
            </w:r>
            <w:r>
              <w:rPr>
                <w:rFonts w:hint="default" w:ascii="TH SarabunIT๙" w:hAnsi="TH SarabunIT๙" w:cs="TH SarabunIT๙" w:eastAsiaTheme="minorEastAsia"/>
                <w:sz w:val="28"/>
                <w:szCs w:val="28"/>
                <w:vertAlign w:val="baseline"/>
                <w:lang w:val="th-TH" w:eastAsia="zh-CN"/>
              </w:rPr>
              <w:t xml:space="preserve">" </w:t>
            </w:r>
          </w:p>
          <w:p>
            <w:pPr>
              <w:widowControl/>
              <w:spacing w:after="0" w:line="240" w:lineRule="auto"/>
              <w:jc w:val="left"/>
              <w:rPr>
                <w:rFonts w:hint="default" w:ascii="TH SarabunIT๙" w:hAnsi="TH SarabunIT๙" w:cs="TH SarabunIT๙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H SarabunIT๙" w:hAnsi="TH SarabunIT๙" w:cs="TH SarabunIT๙"/>
                <w:sz w:val="28"/>
                <w:szCs w:val="28"/>
                <w:vertAlign w:val="baseline"/>
                <w:lang w:val="en-US" w:eastAsia="zh-CN"/>
              </w:rPr>
              <w:t>- Instagram : weareoja</w:t>
            </w:r>
          </w:p>
          <w:p>
            <w:pPr>
              <w:widowControl/>
              <w:spacing w:after="0" w:line="240" w:lineRule="auto"/>
              <w:jc w:val="left"/>
              <w:rPr>
                <w:rFonts w:hint="default" w:ascii="TH SarabunIT๙" w:hAnsi="TH SarabunIT๙" w:cs="TH SarabunIT๙" w:eastAsiaTheme="minorEastAsia"/>
                <w:sz w:val="28"/>
                <w:szCs w:val="28"/>
                <w:vertAlign w:val="baseline"/>
                <w:cs w:val="0"/>
                <w:lang w:val="en-US" w:eastAsia="zh-CN" w:bidi="th-TH"/>
              </w:rPr>
            </w:pPr>
            <w:r>
              <w:rPr>
                <w:rFonts w:hint="default" w:ascii="TH SarabunIT๙" w:hAnsi="TH SarabunIT๙" w:cs="TH SarabunIT๙"/>
                <w:sz w:val="28"/>
                <w:szCs w:val="28"/>
                <w:vertAlign w:val="baseline"/>
                <w:cs w:val="0"/>
                <w:lang w:val="en-US" w:eastAsia="zh-CN" w:bidi="th-TH"/>
              </w:rPr>
              <w:t>- Tiktok : weareoja</w:t>
            </w:r>
          </w:p>
          <w:p>
            <w:pPr>
              <w:widowControl/>
              <w:spacing w:after="0" w:line="240" w:lineRule="auto"/>
              <w:jc w:val="left"/>
              <w:rPr>
                <w:rFonts w:hint="default" w:ascii="TH SarabunIT๙" w:hAnsi="TH SarabunIT๙" w:cs="TH SarabunIT๙" w:eastAsiaTheme="minorEastAsia"/>
                <w:sz w:val="28"/>
                <w:szCs w:val="28"/>
                <w:vertAlign w:val="baseline"/>
                <w:lang w:val="th-TH" w:eastAsia="zh-CN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hint="default" w:ascii="TH SarabunIT๙" w:hAnsi="TH SarabunIT๙" w:cs="TH SarabunIT๙" w:eastAsiaTheme="minorEastAsia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hint="default" w:ascii="TH SarabunIT๙" w:hAnsi="TH SarabunIT๙" w:cs="TH SarabunIT๙" w:eastAsiaTheme="minorEastAsia"/>
                <w:sz w:val="28"/>
                <w:szCs w:val="28"/>
                <w:vertAlign w:val="baseline"/>
                <w:lang w:val="th-TH" w:eastAsia="zh-CN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hint="default" w:ascii="TH SarabunIT๙" w:hAnsi="TH SarabunIT๙" w:cs="TH SarabunIT๙" w:eastAsiaTheme="minorEastAsia"/>
                <w:sz w:val="28"/>
                <w:szCs w:val="28"/>
                <w:vertAlign w:val="baseline"/>
                <w:lang w:val="th-TH" w:eastAsia="zh-CN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hint="default" w:ascii="TH SarabunIT๙" w:hAnsi="TH SarabunIT๙" w:cs="TH SarabunIT๙" w:eastAsiaTheme="minorEastAsia"/>
                <w:sz w:val="28"/>
                <w:szCs w:val="28"/>
                <w:vertAlign w:val="baseline"/>
                <w:lang w:val="th-TH" w:eastAsia="zh-CN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hint="default" w:ascii="TH SarabunIT๙" w:hAnsi="TH SarabunIT๙" w:cs="TH SarabunIT๙" w:eastAsiaTheme="minorEastAsia"/>
                <w:sz w:val="28"/>
                <w:szCs w:val="28"/>
                <w:vertAlign w:val="baseline"/>
                <w:cs/>
                <w:lang w:val="th-TH" w:eastAsia="zh-CN" w:bidi="th-TH"/>
              </w:rPr>
            </w:pPr>
          </w:p>
        </w:tc>
        <w:tc>
          <w:tcPr>
            <w:tcW w:w="2462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 w:eastAsiaTheme="minorEastAsia"/>
                <w:color w:val="auto"/>
                <w:spacing w:val="0"/>
                <w:sz w:val="28"/>
                <w:szCs w:val="28"/>
                <w:vertAlign w:val="baseline"/>
                <w:cs/>
                <w:lang w:val="en-US" w:eastAsia="zh-CN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IT๙" w:hAnsi="TH SarabunIT๙" w:cs="TH SarabunIT๙"/>
                <w:b/>
                <w:bCs/>
                <w:color w:val="auto"/>
                <w:sz w:val="26"/>
                <w:szCs w:val="26"/>
                <w:lang w:val="en-US"/>
              </w:rPr>
            </w:pPr>
            <w:r>
              <w:rPr>
                <w:rFonts w:hint="default" w:ascii="TH SarabunIT๙" w:hAnsi="TH SarabunIT๙" w:cs="TH SarabunIT๙"/>
                <w:b/>
                <w:bCs/>
                <w:color w:val="auto"/>
                <w:sz w:val="26"/>
                <w:szCs w:val="26"/>
                <w:lang w:val="en-US"/>
              </w:rPr>
              <w:t xml:space="preserve">Facebook </w:t>
            </w:r>
          </w:p>
          <w:p>
            <w:pPr>
              <w:widowControl/>
              <w:spacing w:after="0" w:line="240" w:lineRule="auto"/>
              <w:jc w:val="both"/>
              <w:rPr>
                <w:rFonts w:hint="default" w:ascii="TH SarabunIT๙" w:hAnsi="TH SarabunIT๙" w:cs="TH SarabunIT๙"/>
                <w:color w:val="0000FF"/>
                <w:sz w:val="26"/>
                <w:szCs w:val="26"/>
              </w:rPr>
            </w:pPr>
            <w:r>
              <w:rPr>
                <w:rFonts w:hint="default" w:ascii="TH SarabunIT๙" w:hAnsi="TH SarabunIT๙" w:cs="TH SarabunIT๙"/>
                <w:color w:val="0000FF"/>
                <w:sz w:val="26"/>
                <w:szCs w:val="26"/>
              </w:rPr>
              <w:fldChar w:fldCharType="begin"/>
            </w:r>
            <w:r>
              <w:rPr>
                <w:rFonts w:hint="default" w:ascii="TH SarabunIT๙" w:hAnsi="TH SarabunIT๙" w:cs="TH SarabunIT๙"/>
                <w:color w:val="0000FF"/>
                <w:sz w:val="26"/>
                <w:szCs w:val="26"/>
              </w:rPr>
              <w:instrText xml:space="preserve"> HYPERLINK "https://www.facebook.com/weareoja?mibextid=ZbWKwL" </w:instrText>
            </w:r>
            <w:r>
              <w:rPr>
                <w:rFonts w:hint="default" w:ascii="TH SarabunIT๙" w:hAnsi="TH SarabunIT๙" w:cs="TH SarabunIT๙"/>
                <w:color w:val="0000FF"/>
                <w:sz w:val="26"/>
                <w:szCs w:val="26"/>
              </w:rPr>
              <w:fldChar w:fldCharType="separate"/>
            </w:r>
            <w:r>
              <w:rPr>
                <w:rStyle w:val="6"/>
                <w:rFonts w:hint="default" w:ascii="TH SarabunIT๙" w:hAnsi="TH SarabunIT๙" w:cs="TH SarabunIT๙"/>
                <w:color w:val="0000FF"/>
                <w:sz w:val="26"/>
                <w:szCs w:val="26"/>
              </w:rPr>
              <w:t>https://www.facebook.com/weareoja?mibextid=ZbWKwL</w:t>
            </w:r>
            <w:r>
              <w:rPr>
                <w:rFonts w:hint="default" w:ascii="TH SarabunIT๙" w:hAnsi="TH SarabunIT๙" w:cs="TH SarabunIT๙"/>
                <w:color w:val="0000FF"/>
                <w:sz w:val="26"/>
                <w:szCs w:val="26"/>
              </w:rPr>
              <w:fldChar w:fldCharType="end"/>
            </w:r>
          </w:p>
          <w:p>
            <w:pPr>
              <w:widowControl/>
              <w:spacing w:after="0" w:line="240" w:lineRule="auto"/>
              <w:jc w:val="left"/>
              <w:rPr>
                <w:rFonts w:hint="default" w:ascii="TH SarabunPSK" w:hAnsi="TH SarabunPSK"/>
                <w:b/>
                <w:bCs/>
                <w:sz w:val="26"/>
                <w:szCs w:val="26"/>
                <w:lang w:val="en-US"/>
              </w:rPr>
            </w:pPr>
            <w:r>
              <w:rPr>
                <w:rFonts w:hint="default" w:ascii="TH SarabunPSK" w:hAnsi="TH SarabunPSK"/>
                <w:b/>
                <w:bCs/>
                <w:sz w:val="26"/>
                <w:szCs w:val="26"/>
                <w:lang w:val="en-US"/>
              </w:rPr>
              <w:t>Instagram</w:t>
            </w:r>
          </w:p>
          <w:p>
            <w:pPr>
              <w:widowControl/>
              <w:spacing w:after="0" w:line="240" w:lineRule="auto"/>
              <w:jc w:val="both"/>
              <w:rPr>
                <w:rFonts w:hint="default" w:ascii="TH SarabunIT๙" w:hAnsi="TH SarabunIT๙"/>
                <w:color w:val="0000FF"/>
                <w:sz w:val="26"/>
                <w:szCs w:val="26"/>
              </w:rPr>
            </w:pPr>
            <w:r>
              <w:rPr>
                <w:rFonts w:hint="default" w:ascii="TH SarabunIT๙" w:hAnsi="TH SarabunIT๙"/>
                <w:color w:val="0000FF"/>
                <w:sz w:val="26"/>
                <w:szCs w:val="26"/>
              </w:rPr>
              <w:fldChar w:fldCharType="begin"/>
            </w:r>
            <w:r>
              <w:rPr>
                <w:rFonts w:hint="default" w:ascii="TH SarabunIT๙" w:hAnsi="TH SarabunIT๙"/>
                <w:color w:val="0000FF"/>
                <w:sz w:val="26"/>
                <w:szCs w:val="26"/>
              </w:rPr>
              <w:instrText xml:space="preserve"> HYPERLINK "https://www.instagram.com/weareoja?igsh=MXRkODUzbjdsandvbA==" </w:instrText>
            </w:r>
            <w:r>
              <w:rPr>
                <w:rFonts w:hint="default" w:ascii="TH SarabunIT๙" w:hAnsi="TH SarabunIT๙"/>
                <w:color w:val="0000FF"/>
                <w:sz w:val="26"/>
                <w:szCs w:val="26"/>
              </w:rPr>
              <w:fldChar w:fldCharType="separate"/>
            </w:r>
            <w:r>
              <w:rPr>
                <w:rStyle w:val="9"/>
                <w:rFonts w:hint="default" w:ascii="TH SarabunIT๙" w:hAnsi="TH SarabunIT๙"/>
                <w:color w:val="0000FF"/>
                <w:sz w:val="26"/>
                <w:szCs w:val="26"/>
              </w:rPr>
              <w:t>https://www.instagram.com/weareoja?igsh=MXRkODUzbjdsandvbA==</w:t>
            </w:r>
            <w:r>
              <w:rPr>
                <w:rFonts w:hint="default" w:ascii="TH SarabunIT๙" w:hAnsi="TH SarabunIT๙"/>
                <w:color w:val="0000FF"/>
                <w:sz w:val="26"/>
                <w:szCs w:val="26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hint="default" w:ascii="TH SarabunIT๙" w:hAnsi="TH SarabunIT๙" w:cs="TH SarabunIT๙"/>
                <w:b/>
                <w:bCs/>
                <w:sz w:val="26"/>
                <w:szCs w:val="26"/>
                <w:lang w:val="en-US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26"/>
                <w:szCs w:val="26"/>
                <w:lang w:val="en-US"/>
              </w:rPr>
              <w:t>Tiktok</w:t>
            </w:r>
          </w:p>
          <w:p>
            <w:pPr>
              <w:widowControl/>
              <w:spacing w:after="0" w:line="240" w:lineRule="auto"/>
              <w:jc w:val="both"/>
              <w:rPr>
                <w:rStyle w:val="9"/>
                <w:rFonts w:hint="default" w:ascii="TH SarabunPSK" w:hAnsi="TH SarabunPSK" w:cs="TH SarabunPSK"/>
                <w:sz w:val="26"/>
                <w:szCs w:val="26"/>
              </w:rPr>
            </w:pPr>
            <w:r>
              <w:rPr>
                <w:rFonts w:hint="default" w:ascii="TH SarabunPSK" w:hAnsi="TH SarabunPSK" w:cs="TH SarabunPSK"/>
                <w:sz w:val="26"/>
                <w:szCs w:val="26"/>
              </w:rPr>
              <w:fldChar w:fldCharType="begin"/>
            </w:r>
            <w:r>
              <w:rPr>
                <w:rFonts w:hint="default" w:ascii="TH SarabunPSK" w:hAnsi="TH SarabunPSK" w:cs="TH SarabunPSK"/>
                <w:sz w:val="26"/>
                <w:szCs w:val="26"/>
              </w:rPr>
              <w:instrText xml:space="preserve"> HYPERLINK "https://www.tiktok.com/@weareoja?_t=8cZdD9q1CnR&amp;_r=1" </w:instrText>
            </w:r>
            <w:r>
              <w:rPr>
                <w:rFonts w:hint="default" w:ascii="TH SarabunPSK" w:hAnsi="TH SarabunPSK" w:cs="TH SarabunPSK"/>
                <w:sz w:val="26"/>
                <w:szCs w:val="26"/>
              </w:rPr>
              <w:fldChar w:fldCharType="separate"/>
            </w:r>
            <w:r>
              <w:rPr>
                <w:rStyle w:val="9"/>
                <w:rFonts w:hint="default" w:ascii="TH SarabunPSK" w:hAnsi="TH SarabunPSK" w:cs="TH SarabunPSK"/>
                <w:sz w:val="26"/>
                <w:szCs w:val="26"/>
              </w:rPr>
              <w:t>https://www.tiktok.com/</w:t>
            </w:r>
          </w:p>
          <w:p>
            <w:pPr>
              <w:widowControl/>
              <w:spacing w:after="0" w:line="240" w:lineRule="auto"/>
              <w:jc w:val="both"/>
              <w:rPr>
                <w:rFonts w:hint="default" w:asciiTheme="minorHAnsi" w:hAnsiTheme="minorHAnsi" w:eastAsiaTheme="minorEastAsia" w:cstheme="minorBidi"/>
                <w:sz w:val="22"/>
                <w:szCs w:val="28"/>
                <w:lang w:val="en-US" w:eastAsia="zh-CN" w:bidi="th-TH"/>
              </w:rPr>
            </w:pPr>
            <w:r>
              <w:rPr>
                <w:rStyle w:val="9"/>
                <w:rFonts w:hint="default" w:ascii="TH SarabunPSK" w:hAnsi="TH SarabunPSK" w:cs="TH SarabunPSK"/>
                <w:sz w:val="26"/>
                <w:szCs w:val="26"/>
              </w:rPr>
              <w:t>@weareoja?_t=8cZdD9q1CnR&amp;_r=1</w:t>
            </w:r>
            <w:r>
              <w:rPr>
                <w:rFonts w:hint="default" w:ascii="TH SarabunPSK" w:hAnsi="TH SarabunPSK" w:cs="TH SarabunPSK"/>
                <w:sz w:val="26"/>
                <w:szCs w:val="26"/>
              </w:rPr>
              <w:fldChar w:fldCharType="end"/>
            </w: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</w:pPr>
            <w:r>
              <w:rPr>
                <w:rFonts w:hint="default" w:ascii="TH SarabunIT๙" w:hAnsi="TH SarabunIT๙" w:cs="TH SarabunIT๙" w:eastAsiaTheme="minorEastAsia"/>
                <w:sz w:val="28"/>
                <w:szCs w:val="28"/>
                <w:vertAlign w:val="baseline"/>
                <w:lang w:val="en-US" w:eastAsia="zh-CN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153035</wp:posOffset>
                  </wp:positionV>
                  <wp:extent cx="561975" cy="1125855"/>
                  <wp:effectExtent l="0" t="0" r="9525" b="4445"/>
                  <wp:wrapThrough wrapText="bothSides">
                    <wp:wrapPolygon>
                      <wp:start x="0" y="0"/>
                      <wp:lineTo x="0" y="21442"/>
                      <wp:lineTo x="20990" y="21442"/>
                      <wp:lineTo x="20990" y="0"/>
                      <wp:lineTo x="0" y="0"/>
                    </wp:wrapPolygon>
                  </wp:wrapThrough>
                  <wp:docPr id="7" name="Picture 7" descr="337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33777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112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after="0" w:line="240" w:lineRule="auto"/>
              <w:jc w:val="both"/>
            </w:pPr>
            <w:r>
              <w:rPr>
                <w:rFonts w:hint="cs" w:cstheme="minorBidi"/>
                <w:lang w:bidi="th-TH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1450340</wp:posOffset>
                  </wp:positionH>
                  <wp:positionV relativeFrom="paragraph">
                    <wp:posOffset>3175</wp:posOffset>
                  </wp:positionV>
                  <wp:extent cx="530225" cy="1059815"/>
                  <wp:effectExtent l="0" t="0" r="3175" b="6985"/>
                  <wp:wrapTight wrapText="bothSides">
                    <wp:wrapPolygon>
                      <wp:start x="0" y="0"/>
                      <wp:lineTo x="0" y="21225"/>
                      <wp:lineTo x="21212" y="21225"/>
                      <wp:lineTo x="21212" y="0"/>
                      <wp:lineTo x="0" y="0"/>
                    </wp:wrapPolygon>
                  </wp:wrapTight>
                  <wp:docPr id="5" name="รูปภาพ 150" descr="95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150" descr="9512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t="4699" b="5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25" cy="105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83185</wp:posOffset>
                  </wp:positionV>
                  <wp:extent cx="746760" cy="635000"/>
                  <wp:effectExtent l="0" t="0" r="2540" b="0"/>
                  <wp:wrapTight wrapText="bothSides">
                    <wp:wrapPolygon>
                      <wp:start x="0" y="0"/>
                      <wp:lineTo x="0" y="21168"/>
                      <wp:lineTo x="21306" y="21168"/>
                      <wp:lineTo x="21306" y="0"/>
                      <wp:lineTo x="0" y="0"/>
                    </wp:wrapPolygon>
                  </wp:wrapTight>
                  <wp:docPr id="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5677" t="11155" r="26059" b="159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after="0" w:line="240" w:lineRule="auto"/>
              <w:jc w:val="both"/>
            </w:pPr>
          </w:p>
          <w:p>
            <w:pPr>
              <w:widowControl/>
              <w:spacing w:after="0" w:line="240" w:lineRule="auto"/>
              <w:jc w:val="both"/>
            </w:pPr>
          </w:p>
          <w:p>
            <w:pPr>
              <w:widowControl/>
              <w:spacing w:after="0" w:line="240" w:lineRule="auto"/>
              <w:jc w:val="both"/>
              <w:rPr>
                <w:rFonts w:hint="cs" w:asciiTheme="minorHAnsi" w:hAnsiTheme="minorHAnsi" w:eastAsiaTheme="minorEastAsia" w:cstheme="minorBidi"/>
                <w:sz w:val="22"/>
                <w:szCs w:val="28"/>
                <w:cs/>
                <w:lang w:val="en-US" w:eastAsia="zh-CN" w:bidi="th-TH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157" w:type="dxa"/>
            <w:gridSpan w:val="5"/>
            <w:shd w:val="clear" w:color="auto" w:fill="F1B960"/>
          </w:tcPr>
          <w:p>
            <w:pPr>
              <w:widowControl/>
              <w:spacing w:after="0" w:line="240" w:lineRule="auto"/>
              <w:jc w:val="both"/>
            </w:pP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สำนักงาน ป</w:t>
            </w:r>
            <w:r>
              <w:rPr>
                <w:rFonts w:hint="cs" w:ascii="TH SarabunIT๙" w:hAnsi="TH SarabunIT๙" w:cs="TH SarabunIT๙"/>
                <w:b/>
                <w:bCs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ป</w:t>
            </w:r>
            <w:r>
              <w:rPr>
                <w:rFonts w:hint="cs" w:ascii="TH SarabunIT๙" w:hAnsi="TH SarabunIT๙" w:cs="TH SarabunIT๙"/>
                <w:b/>
                <w:bCs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b/>
                <w:bCs/>
                <w:sz w:val="28"/>
                <w:cs/>
              </w:rPr>
              <w:t>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8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numId w:val="0"/>
              </w:numPr>
              <w:spacing w:after="0" w:line="240" w:lineRule="auto"/>
              <w:jc w:val="both"/>
              <w:rPr>
                <w:rFonts w:hint="default" w:ascii="TH SarabunIT๙" w:hAnsi="TH SarabunIT๙" w:cs="TH SarabunIT๙"/>
                <w:sz w:val="28"/>
                <w:cs/>
                <w:lang w:val="en-US"/>
              </w:rPr>
            </w:pP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 xml:space="preserve">27. </w:t>
            </w: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​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ความรู้เบื้องต้นเกี่ยวกับยาเสพติด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lang w:val="th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ยาเสพติด</w:t>
            </w:r>
            <w:r>
              <w:rPr>
                <w:rFonts w:ascii="TH SarabunIT๙" w:hAnsi="TH SarabunIT๙" w:cs="TH SarabunIT๙"/>
                <w:sz w:val="28"/>
                <w:lang w:val="th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คืออะไร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eastAsia="SimSun" w:cs="TH SarabunIT๙"/>
                <w:color w:val="444444"/>
                <w:sz w:val="26"/>
                <w:szCs w:val="26"/>
                <w:shd w:val="clear" w:color="auto" w:fill="FFFFFF"/>
                <w:cs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  <w:r>
              <w:fldChar w:fldCharType="begin"/>
            </w:r>
            <w:r>
              <w:instrText xml:space="preserve"> HYPERLINK "https://www.oncb.go.th/Home/Pages/Drug-knowledge/general-knowledge-about-drugs1.aspx" </w:instrText>
            </w:r>
            <w:r>
              <w:fldChar w:fldCharType="separate"/>
            </w:r>
            <w:r>
              <w:rPr>
                <w:rStyle w:val="9"/>
                <w:rFonts w:ascii="TH SarabunPSK" w:hAnsi="TH SarabunPSK" w:cs="TH SarabunPSK"/>
                <w:sz w:val="28"/>
              </w:rPr>
              <w:t>https://www.oncb.go.th/Home/Pages/Drug-knowledge/general-knowledge-about-drugs1.aspx</w:t>
            </w:r>
            <w:r>
              <w:rPr>
                <w:rStyle w:val="9"/>
                <w:rFonts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  <w:r>
              <w:rPr>
                <w:rFonts w:hint="default" w:ascii="TH Sarabun PSK" w:hAnsi="TH Sarabun PSK"/>
                <w:sz w:val="28"/>
              </w:rPr>
              <w:fldChar w:fldCharType="begin"/>
            </w:r>
            <w:r>
              <w:rPr>
                <w:rFonts w:hint="default" w:ascii="TH Sarabun PSK" w:hAnsi="TH Sarabun PSK"/>
                <w:sz w:val="28"/>
              </w:rPr>
              <w:instrText xml:space="preserve"> HYPERLINK "https://shorturl.at/psu56" </w:instrText>
            </w:r>
            <w:r>
              <w:rPr>
                <w:rFonts w:hint="default" w:ascii="TH Sarabun PSK" w:hAnsi="TH Sarabun PSK"/>
                <w:sz w:val="28"/>
              </w:rPr>
              <w:fldChar w:fldCharType="separate"/>
            </w:r>
            <w:r>
              <w:rPr>
                <w:rStyle w:val="9"/>
                <w:rFonts w:hint="default" w:ascii="TH Sarabun PSK" w:hAnsi="TH Sarabun PSK"/>
                <w:sz w:val="28"/>
              </w:rPr>
              <w:t>https://shorturl.at/psu56</w:t>
            </w:r>
            <w:r>
              <w:rPr>
                <w:rFonts w:hint="default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53975</wp:posOffset>
                  </wp:positionV>
                  <wp:extent cx="1351280" cy="976630"/>
                  <wp:effectExtent l="0" t="0" r="58420" b="52070"/>
                  <wp:wrapTight wrapText="bothSides">
                    <wp:wrapPolygon>
                      <wp:start x="0" y="0"/>
                      <wp:lineTo x="0" y="21066"/>
                      <wp:lineTo x="21316" y="21066"/>
                      <wp:lineTo x="21316" y="0"/>
                      <wp:lineTo x="0" y="0"/>
                    </wp:wrapPolygon>
                  </wp:wrapTight>
                  <wp:docPr id="233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14654" t="2265" r="16566" b="7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0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149225</wp:posOffset>
                  </wp:positionV>
                  <wp:extent cx="862330" cy="1036320"/>
                  <wp:effectExtent l="0" t="0" r="13970" b="11430"/>
                  <wp:wrapTight wrapText="bothSides">
                    <wp:wrapPolygon>
                      <wp:start x="0" y="0"/>
                      <wp:lineTo x="0" y="21044"/>
                      <wp:lineTo x="20996" y="21044"/>
                      <wp:lineTo x="20996" y="0"/>
                      <wp:lineTo x="0" y="0"/>
                    </wp:wrapPolygon>
                  </wp:wrapTight>
                  <wp:docPr id="40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รูปภาพ 2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37458" t="11552" r="22730" b="3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8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hint="default" w:ascii="TH SarabunIT๙" w:hAnsi="TH SarabunIT๙" w:cs="TH SarabunIT๙"/>
                <w:sz w:val="28"/>
                <w:cs/>
                <w:lang w:val="en-US"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ความรู้เบื้องต้นเกี่ยวกับยาเสพติด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ยาเสพติดอันตราย</w:t>
            </w:r>
            <w:r>
              <w:rPr>
                <w:rFonts w:ascii="TH SarabunIT๙" w:hAnsi="TH SarabunIT๙" w:cs="TH SarabunIT๙"/>
                <w:sz w:val="28"/>
                <w:lang w:val="th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๑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  <w:r>
              <w:rPr>
                <w:rFonts w:hint="default" w:ascii="TH Sarabun PSK" w:hAnsi="TH Sarabun PSK"/>
                <w:sz w:val="28"/>
              </w:rPr>
              <w:fldChar w:fldCharType="begin"/>
            </w:r>
            <w:r>
              <w:rPr>
                <w:rFonts w:hint="default" w:ascii="TH Sarabun PSK" w:hAnsi="TH Sarabun PSK"/>
                <w:sz w:val="28"/>
              </w:rPr>
              <w:instrText xml:space="preserve"> HYPERLINK "https://shorturl.at/lwBP1" </w:instrText>
            </w:r>
            <w:r>
              <w:rPr>
                <w:rFonts w:hint="default" w:ascii="TH Sarabun PSK" w:hAnsi="TH Sarabun PSK"/>
                <w:sz w:val="28"/>
              </w:rPr>
              <w:fldChar w:fldCharType="separate"/>
            </w:r>
            <w:r>
              <w:rPr>
                <w:rStyle w:val="9"/>
                <w:rFonts w:hint="default" w:ascii="TH Sarabun PSK" w:hAnsi="TH Sarabun PSK"/>
                <w:sz w:val="28"/>
              </w:rPr>
              <w:t>https://shorturl.at/lwBP1</w:t>
            </w:r>
            <w:r>
              <w:rPr>
                <w:rFonts w:hint="default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113030</wp:posOffset>
                  </wp:positionV>
                  <wp:extent cx="705485" cy="930275"/>
                  <wp:effectExtent l="0" t="0" r="18415" b="3175"/>
                  <wp:wrapTight wrapText="bothSides">
                    <wp:wrapPolygon>
                      <wp:start x="0" y="0"/>
                      <wp:lineTo x="0" y="21231"/>
                      <wp:lineTo x="20997" y="21231"/>
                      <wp:lineTo x="20997" y="0"/>
                      <wp:lineTo x="0" y="0"/>
                    </wp:wrapPolygon>
                  </wp:wrapTight>
                  <wp:docPr id="39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รูปภาพ 2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37209" t="11552" r="22874" b="2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8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2"/>
              </w:numPr>
              <w:spacing w:after="0" w:line="240" w:lineRule="auto"/>
              <w:ind w:left="0" w:leftChars="0" w:firstLine="0" w:firstLineChars="0"/>
              <w:jc w:val="both"/>
              <w:rPr>
                <w:rFonts w:hint="default" w:ascii="TH SarabunIT๙" w:hAnsi="TH SarabunIT๙" w:cs="TH SarabunIT๙"/>
                <w:sz w:val="28"/>
                <w:cs/>
                <w:lang w:val="en-US"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ความรู้เบื้องต้นเกี่ยวกับยาเสพติด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ยาเสพติดอันตราย</w:t>
            </w:r>
            <w:r>
              <w:rPr>
                <w:rFonts w:ascii="TH SarabunIT๙" w:hAnsi="TH SarabunIT๙" w:cs="TH SarabunIT๙"/>
                <w:sz w:val="28"/>
                <w:lang w:val="th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  <w:r>
              <w:rPr>
                <w:rFonts w:hint="default" w:ascii="TH Sarabun PSK" w:hAnsi="TH Sarabun PSK"/>
                <w:sz w:val="28"/>
              </w:rPr>
              <w:fldChar w:fldCharType="begin"/>
            </w:r>
            <w:r>
              <w:rPr>
                <w:rFonts w:hint="default" w:ascii="TH Sarabun PSK" w:hAnsi="TH Sarabun PSK"/>
                <w:sz w:val="28"/>
              </w:rPr>
              <w:instrText xml:space="preserve"> HYPERLINK "https://shorturl.at/gmnP5" </w:instrText>
            </w:r>
            <w:r>
              <w:rPr>
                <w:rFonts w:hint="default" w:ascii="TH Sarabun PSK" w:hAnsi="TH Sarabun PSK"/>
                <w:sz w:val="28"/>
              </w:rPr>
              <w:fldChar w:fldCharType="separate"/>
            </w:r>
            <w:r>
              <w:rPr>
                <w:rStyle w:val="9"/>
                <w:rFonts w:hint="default" w:ascii="TH Sarabun PSK" w:hAnsi="TH Sarabun PSK"/>
                <w:sz w:val="28"/>
              </w:rPr>
              <w:t>https://shorturl.at/gmnP5</w:t>
            </w:r>
            <w:r>
              <w:rPr>
                <w:rFonts w:hint="default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90170</wp:posOffset>
                  </wp:positionV>
                  <wp:extent cx="701675" cy="951230"/>
                  <wp:effectExtent l="0" t="0" r="3175" b="1270"/>
                  <wp:wrapTight wrapText="bothSides">
                    <wp:wrapPolygon>
                      <wp:start x="0" y="0"/>
                      <wp:lineTo x="0" y="21196"/>
                      <wp:lineTo x="21111" y="21196"/>
                      <wp:lineTo x="21111" y="0"/>
                      <wp:lineTo x="0" y="0"/>
                    </wp:wrapPolygon>
                  </wp:wrapTight>
                  <wp:docPr id="384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รูปภาพ 2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44377" t="11495" r="29691" b="26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8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2"/>
              </w:numPr>
              <w:spacing w:after="0" w:line="240" w:lineRule="auto"/>
              <w:ind w:left="0" w:leftChars="0" w:firstLine="0" w:firstLineChars="0"/>
              <w:jc w:val="both"/>
              <w:rPr>
                <w:rFonts w:hint="default" w:ascii="TH SarabunIT๙" w:hAnsi="TH SarabunIT๙" w:cs="TH SarabunIT๙"/>
                <w:sz w:val="28"/>
                <w:cs/>
                <w:lang w:val="en-US"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ความรู้เบื้องต้นเกี่ยวกับยาเสพติด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ระวังเป็นเหยื่อยาเสพติด</w:t>
            </w:r>
            <w:r>
              <w:rPr>
                <w:rFonts w:ascii="TH SarabunIT๙" w:hAnsi="TH SarabunIT๙" w:cs="TH SarabunIT๙"/>
                <w:sz w:val="28"/>
                <w:lang w:val="th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๑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  <w:r>
              <w:rPr>
                <w:rFonts w:hint="default" w:ascii="TH Sarabun PSK" w:hAnsi="TH Sarabun PSK"/>
                <w:sz w:val="28"/>
              </w:rPr>
              <w:fldChar w:fldCharType="begin"/>
            </w:r>
            <w:r>
              <w:rPr>
                <w:rFonts w:hint="default" w:ascii="TH Sarabun PSK" w:hAnsi="TH Sarabun PSK"/>
                <w:sz w:val="28"/>
              </w:rPr>
              <w:instrText xml:space="preserve"> HYPERLINK "https://shorturl.at/dFPZ8" </w:instrText>
            </w:r>
            <w:r>
              <w:rPr>
                <w:rFonts w:hint="default" w:ascii="TH Sarabun PSK" w:hAnsi="TH Sarabun PSK"/>
                <w:sz w:val="28"/>
              </w:rPr>
              <w:fldChar w:fldCharType="separate"/>
            </w:r>
            <w:r>
              <w:rPr>
                <w:rStyle w:val="9"/>
                <w:rFonts w:hint="default" w:ascii="TH Sarabun PSK" w:hAnsi="TH Sarabun PSK"/>
                <w:sz w:val="28"/>
              </w:rPr>
              <w:t>https://shorturl.at/dFPZ8</w:t>
            </w:r>
            <w:r>
              <w:rPr>
                <w:rFonts w:hint="default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572770</wp:posOffset>
                  </wp:positionH>
                  <wp:positionV relativeFrom="paragraph">
                    <wp:posOffset>121920</wp:posOffset>
                  </wp:positionV>
                  <wp:extent cx="755650" cy="972185"/>
                  <wp:effectExtent l="0" t="0" r="6350" b="18415"/>
                  <wp:wrapTight wrapText="bothSides">
                    <wp:wrapPolygon>
                      <wp:start x="0" y="0"/>
                      <wp:lineTo x="0" y="21163"/>
                      <wp:lineTo x="21237" y="21163"/>
                      <wp:lineTo x="21237" y="0"/>
                      <wp:lineTo x="0" y="0"/>
                    </wp:wrapPolygon>
                  </wp:wrapTight>
                  <wp:docPr id="39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รูปภาพ 28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37878" t="11495" r="24212" b="18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8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2"/>
              </w:numPr>
              <w:spacing w:after="0" w:line="240" w:lineRule="auto"/>
              <w:ind w:left="0" w:leftChars="0" w:firstLine="0" w:firstLineChars="0"/>
              <w:jc w:val="both"/>
              <w:rPr>
                <w:rFonts w:hint="default" w:ascii="TH SarabunIT๙" w:hAnsi="TH SarabunIT๙" w:cs="TH SarabunIT๙"/>
                <w:sz w:val="28"/>
                <w:cs/>
                <w:lang w:val="en-US"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ความรู้เบื้องต้นเกี่ยวกับยาเสพติด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ระวังเป็นเหยื่อยาเสพติด</w:t>
            </w:r>
            <w:r>
              <w:rPr>
                <w:rFonts w:ascii="TH SarabunIT๙" w:hAnsi="TH SarabunIT๙" w:cs="TH SarabunIT๙"/>
                <w:sz w:val="28"/>
                <w:lang w:val="th"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2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  <w:r>
              <w:rPr>
                <w:rFonts w:hint="default" w:ascii="TH Sarabun PSK" w:hAnsi="TH Sarabun PSK"/>
                <w:sz w:val="28"/>
              </w:rPr>
              <w:fldChar w:fldCharType="begin"/>
            </w:r>
            <w:r>
              <w:rPr>
                <w:rFonts w:hint="default" w:ascii="TH Sarabun PSK" w:hAnsi="TH Sarabun PSK"/>
                <w:sz w:val="28"/>
              </w:rPr>
              <w:instrText xml:space="preserve"> HYPERLINK "https://shorturl.at/pKR24" </w:instrText>
            </w:r>
            <w:r>
              <w:rPr>
                <w:rFonts w:hint="default" w:ascii="TH Sarabun PSK" w:hAnsi="TH Sarabun PSK"/>
                <w:sz w:val="28"/>
              </w:rPr>
              <w:fldChar w:fldCharType="separate"/>
            </w:r>
            <w:r>
              <w:rPr>
                <w:rStyle w:val="9"/>
                <w:rFonts w:hint="default" w:ascii="TH Sarabun PSK" w:hAnsi="TH Sarabun PSK"/>
                <w:sz w:val="28"/>
              </w:rPr>
              <w:t>https://shorturl.at/pKR24</w:t>
            </w:r>
            <w:r>
              <w:rPr>
                <w:rFonts w:hint="default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154305</wp:posOffset>
                  </wp:positionV>
                  <wp:extent cx="705485" cy="961390"/>
                  <wp:effectExtent l="0" t="0" r="18415" b="10160"/>
                  <wp:wrapTight wrapText="bothSides">
                    <wp:wrapPolygon>
                      <wp:start x="0" y="0"/>
                      <wp:lineTo x="0" y="20972"/>
                      <wp:lineTo x="20997" y="20972"/>
                      <wp:lineTo x="20997" y="0"/>
                      <wp:lineTo x="0" y="0"/>
                    </wp:wrapPolygon>
                  </wp:wrapTight>
                  <wp:docPr id="39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รูปภาพ 2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38229" t="11552" r="22874" b="8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8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2"/>
              </w:numPr>
              <w:spacing w:after="0" w:line="240" w:lineRule="auto"/>
              <w:ind w:left="0" w:leftChars="0" w:firstLine="0" w:firstLineChars="0"/>
              <w:jc w:val="both"/>
              <w:rPr>
                <w:rFonts w:hint="default" w:ascii="TH SarabunIT๙" w:hAnsi="TH SarabunIT๙" w:cs="TH SarabunIT๙"/>
                <w:sz w:val="28"/>
                <w:cs/>
                <w:lang w:val="en-US"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ความรู้เบื้องต้นเกี่ยวกับยาเสพติด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lang w:val="th"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ครอบครัวเกราะป้องกันยาเสพติด</w:t>
            </w:r>
            <w:r>
              <w:rPr>
                <w:rFonts w:ascii="TH SarabunIT๙" w:hAnsi="TH SarabunIT๙" w:cs="TH SarabunIT๙"/>
                <w:sz w:val="28"/>
                <w:lang w:val="th"/>
              </w:rPr>
              <w:t> 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  <w:r>
              <w:rPr>
                <w:rFonts w:hint="default" w:ascii="TH Sarabun PSK" w:hAnsi="TH Sarabun PSK"/>
                <w:sz w:val="28"/>
              </w:rPr>
              <w:fldChar w:fldCharType="begin"/>
            </w:r>
            <w:r>
              <w:rPr>
                <w:rFonts w:hint="default" w:ascii="TH Sarabun PSK" w:hAnsi="TH Sarabun PSK"/>
                <w:sz w:val="28"/>
              </w:rPr>
              <w:instrText xml:space="preserve"> HYPERLINK "https://shorturl.at/bfxyH" </w:instrText>
            </w:r>
            <w:r>
              <w:rPr>
                <w:rFonts w:hint="default" w:ascii="TH Sarabun PSK" w:hAnsi="TH Sarabun PSK"/>
                <w:sz w:val="28"/>
              </w:rPr>
              <w:fldChar w:fldCharType="separate"/>
            </w:r>
            <w:r>
              <w:rPr>
                <w:rStyle w:val="9"/>
                <w:rFonts w:hint="default" w:ascii="TH Sarabun PSK" w:hAnsi="TH Sarabun PSK"/>
                <w:sz w:val="28"/>
              </w:rPr>
              <w:t>https://shorturl.at/bfxyH</w:t>
            </w:r>
            <w:r>
              <w:rPr>
                <w:rFonts w:hint="default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50800</wp:posOffset>
                  </wp:positionV>
                  <wp:extent cx="728980" cy="1038225"/>
                  <wp:effectExtent l="0" t="0" r="13970" b="9525"/>
                  <wp:wrapTight wrapText="bothSides">
                    <wp:wrapPolygon>
                      <wp:start x="0" y="0"/>
                      <wp:lineTo x="0" y="21402"/>
                      <wp:lineTo x="20885" y="21402"/>
                      <wp:lineTo x="20885" y="0"/>
                      <wp:lineTo x="0" y="0"/>
                    </wp:wrapPolygon>
                  </wp:wrapTight>
                  <wp:docPr id="40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รูปภาพ 30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l="44840" t="12174" r="29372" b="26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8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8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2"/>
              </w:numPr>
              <w:spacing w:after="0" w:line="240" w:lineRule="auto"/>
              <w:ind w:left="0" w:leftChars="0" w:firstLine="0" w:firstLineChars="0"/>
              <w:jc w:val="both"/>
              <w:rPr>
                <w:rFonts w:hint="default" w:ascii="TH SarabunIT๙" w:hAnsi="TH SarabunIT๙" w:cs="TH SarabunIT๙"/>
                <w:sz w:val="28"/>
                <w:cs/>
                <w:lang w:val="en-US"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ความรู้เบื้องต้นเกี่ยวกับยาเสพติด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เฝ้าระวัง</w:t>
            </w:r>
            <w:r>
              <w:rPr>
                <w:rFonts w:ascii="TH SarabunIT๙" w:hAnsi="TH SarabunIT๙" w:cs="TH SarabunIT๙"/>
                <w:sz w:val="28"/>
                <w:lang w:val="th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ชุมชนเพื่อรอดพ้นภัยใกล้ตัว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  <w:r>
              <w:rPr>
                <w:rFonts w:hint="default" w:ascii="TH Sarabun PSK" w:hAnsi="TH Sarabun PSK"/>
                <w:sz w:val="28"/>
              </w:rPr>
              <w:fldChar w:fldCharType="begin"/>
            </w:r>
            <w:r>
              <w:rPr>
                <w:rFonts w:hint="default" w:ascii="TH Sarabun PSK" w:hAnsi="TH Sarabun PSK"/>
                <w:sz w:val="28"/>
              </w:rPr>
              <w:instrText xml:space="preserve"> HYPERLINK "https://shorturl.at/huY06" </w:instrText>
            </w:r>
            <w:r>
              <w:rPr>
                <w:rFonts w:hint="default" w:ascii="TH Sarabun PSK" w:hAnsi="TH Sarabun PSK"/>
                <w:sz w:val="28"/>
              </w:rPr>
              <w:fldChar w:fldCharType="separate"/>
            </w:r>
            <w:r>
              <w:rPr>
                <w:rStyle w:val="6"/>
                <w:rFonts w:hint="default" w:ascii="TH Sarabun PSK" w:hAnsi="TH Sarabun PSK"/>
                <w:sz w:val="28"/>
              </w:rPr>
              <w:t>https://shorturl.at/huY06</w:t>
            </w:r>
            <w:r>
              <w:rPr>
                <w:rFonts w:hint="default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592455</wp:posOffset>
                  </wp:positionH>
                  <wp:positionV relativeFrom="paragraph">
                    <wp:posOffset>117475</wp:posOffset>
                  </wp:positionV>
                  <wp:extent cx="721995" cy="977265"/>
                  <wp:effectExtent l="0" t="0" r="1905" b="13335"/>
                  <wp:wrapTight wrapText="bothSides">
                    <wp:wrapPolygon>
                      <wp:start x="0" y="0"/>
                      <wp:lineTo x="0" y="21053"/>
                      <wp:lineTo x="21087" y="21053"/>
                      <wp:lineTo x="21087" y="0"/>
                      <wp:lineTo x="0" y="0"/>
                    </wp:wrapPolygon>
                  </wp:wrapTight>
                  <wp:docPr id="40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รูปภาพ 3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l="44728" t="12174" r="29344" b="25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95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8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2"/>
              </w:numPr>
              <w:spacing w:after="0" w:line="240" w:lineRule="auto"/>
              <w:ind w:left="0" w:leftChars="0" w:firstLine="0" w:firstLineChars="0"/>
              <w:jc w:val="both"/>
              <w:rPr>
                <w:rFonts w:hint="default" w:ascii="TH SarabunIT๙" w:hAnsi="TH SarabunIT๙" w:cs="TH SarabunIT๙"/>
                <w:sz w:val="28"/>
                <w:cs/>
                <w:lang w:val="en-US"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ความรู้เบื้องต้นเกี่ยวกับยาเสพติด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lang w:val="th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ผู้ผิดพลาด</w:t>
            </w:r>
            <w:r>
              <w:rPr>
                <w:rFonts w:ascii="TH SarabunIT๙" w:hAnsi="TH SarabunIT๙" w:cs="TH SarabunIT๙"/>
                <w:sz w:val="28"/>
                <w:lang w:val="th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ต้องการกำลังใจ</w:t>
            </w:r>
            <w:r>
              <w:rPr>
                <w:rFonts w:ascii="TH SarabunIT๙" w:hAnsi="TH SarabunIT๙" w:cs="TH SarabunIT๙"/>
                <w:sz w:val="28"/>
                <w:lang w:val="th"/>
              </w:rPr>
              <w:t> 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  <w:r>
              <w:rPr>
                <w:rFonts w:hint="default" w:ascii="TH Sarabun PSK" w:hAnsi="TH Sarabun PSK"/>
                <w:sz w:val="28"/>
              </w:rPr>
              <w:fldChar w:fldCharType="begin"/>
            </w:r>
            <w:r>
              <w:rPr>
                <w:rFonts w:hint="default" w:ascii="TH Sarabun PSK" w:hAnsi="TH Sarabun PSK"/>
                <w:sz w:val="28"/>
              </w:rPr>
              <w:instrText xml:space="preserve"> HYPERLINK "https://shorturl.at/bmxP0" </w:instrText>
            </w:r>
            <w:r>
              <w:rPr>
                <w:rFonts w:hint="default" w:ascii="TH Sarabun PSK" w:hAnsi="TH Sarabun PSK"/>
                <w:sz w:val="28"/>
              </w:rPr>
              <w:fldChar w:fldCharType="separate"/>
            </w:r>
            <w:r>
              <w:rPr>
                <w:rStyle w:val="9"/>
                <w:rFonts w:hint="default" w:ascii="TH Sarabun PSK" w:hAnsi="TH Sarabun PSK"/>
                <w:sz w:val="28"/>
              </w:rPr>
              <w:t>https://shorturl.at/bmxP0</w:t>
            </w:r>
            <w:r>
              <w:rPr>
                <w:rFonts w:hint="default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102235</wp:posOffset>
                  </wp:positionV>
                  <wp:extent cx="810260" cy="999490"/>
                  <wp:effectExtent l="0" t="0" r="8890" b="10160"/>
                  <wp:wrapTight wrapText="bothSides">
                    <wp:wrapPolygon>
                      <wp:start x="0" y="0"/>
                      <wp:lineTo x="0" y="20996"/>
                      <wp:lineTo x="21329" y="20996"/>
                      <wp:lineTo x="21329" y="0"/>
                      <wp:lineTo x="0" y="0"/>
                    </wp:wrapPolygon>
                  </wp:wrapTight>
                  <wp:docPr id="40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รูปภาพ 3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l="38127" t="12502" r="23441" b="7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8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2"/>
              </w:numPr>
              <w:spacing w:after="0" w:line="240" w:lineRule="auto"/>
              <w:ind w:left="0" w:leftChars="0" w:firstLine="0" w:firstLineChars="0"/>
              <w:jc w:val="both"/>
              <w:rPr>
                <w:rFonts w:hint="default" w:ascii="TH SarabunIT๙" w:hAnsi="TH SarabunIT๙" w:cs="TH SarabunIT๙"/>
                <w:sz w:val="28"/>
                <w:cs/>
                <w:lang w:val="en-US"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ความรู้เบื้องต้นเกี่ยวกับยาเสพติด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ติดยารักษาได้</w:t>
            </w:r>
            <w:r>
              <w:rPr>
                <w:rFonts w:ascii="TH SarabunIT๙" w:hAnsi="TH SarabunIT๙" w:cs="TH SarabunIT๙"/>
                <w:sz w:val="28"/>
                <w:lang w:val="th"/>
              </w:rPr>
              <w:t> 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  <w:r>
              <w:rPr>
                <w:rFonts w:hint="default" w:ascii="TH Sarabun PSK" w:hAnsi="TH Sarabun PSK"/>
                <w:sz w:val="28"/>
              </w:rPr>
              <w:fldChar w:fldCharType="begin"/>
            </w:r>
            <w:r>
              <w:rPr>
                <w:rFonts w:hint="default" w:ascii="TH Sarabun PSK" w:hAnsi="TH Sarabun PSK"/>
                <w:sz w:val="28"/>
              </w:rPr>
              <w:instrText xml:space="preserve"> HYPERLINK "https://shorturl.at/abJUV" </w:instrText>
            </w:r>
            <w:r>
              <w:rPr>
                <w:rFonts w:hint="default" w:ascii="TH Sarabun PSK" w:hAnsi="TH Sarabun PSK"/>
                <w:sz w:val="28"/>
              </w:rPr>
              <w:fldChar w:fldCharType="separate"/>
            </w:r>
            <w:r>
              <w:rPr>
                <w:rStyle w:val="9"/>
                <w:rFonts w:hint="default" w:ascii="TH Sarabun PSK" w:hAnsi="TH Sarabun PSK"/>
                <w:sz w:val="28"/>
              </w:rPr>
              <w:t>https://shorturl.at/abJUV</w:t>
            </w:r>
            <w:r>
              <w:rPr>
                <w:rFonts w:hint="default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135890</wp:posOffset>
                  </wp:positionV>
                  <wp:extent cx="805180" cy="1000125"/>
                  <wp:effectExtent l="0" t="0" r="13970" b="9525"/>
                  <wp:wrapTight wrapText="bothSides">
                    <wp:wrapPolygon>
                      <wp:start x="0" y="0"/>
                      <wp:lineTo x="0" y="21394"/>
                      <wp:lineTo x="20953" y="21394"/>
                      <wp:lineTo x="20953" y="0"/>
                      <wp:lineTo x="0" y="0"/>
                    </wp:wrapPolygon>
                  </wp:wrapTight>
                  <wp:docPr id="40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รูปภาพ 33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l="37528" t="12741" r="23256" b="7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8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8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2"/>
              </w:numPr>
              <w:spacing w:after="0" w:line="240" w:lineRule="auto"/>
              <w:ind w:left="0" w:leftChars="0" w:firstLine="0" w:firstLineChars="0"/>
              <w:jc w:val="both"/>
              <w:rPr>
                <w:rFonts w:hint="default" w:ascii="TH SarabunIT๙" w:hAnsi="TH SarabunIT๙" w:cs="TH SarabunIT๙"/>
                <w:sz w:val="28"/>
                <w:cs/>
                <w:lang w:val="en-US"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ความรู้เบื้องต้นเกี่ยวกับยาเสพติด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เป็นหูเป็นตา</w:t>
            </w:r>
            <w:r>
              <w:rPr>
                <w:rFonts w:ascii="TH SarabunIT๙" w:hAnsi="TH SarabunIT๙" w:cs="TH SarabunIT๙"/>
                <w:sz w:val="28"/>
                <w:lang w:val="th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เฝ้าระวังปัญหายาเสพติด</w:t>
            </w:r>
            <w:r>
              <w:rPr>
                <w:rFonts w:ascii="TH SarabunIT๙" w:hAnsi="TH SarabunIT๙" w:cs="TH SarabunIT๙"/>
                <w:sz w:val="28"/>
                <w:lang w:val="th"/>
              </w:rPr>
              <w:t> 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  <w:r>
              <w:rPr>
                <w:rFonts w:hint="default" w:ascii="TH Sarabun PSK" w:hAnsi="TH Sarabun PSK"/>
                <w:sz w:val="28"/>
              </w:rPr>
              <w:fldChar w:fldCharType="begin"/>
            </w:r>
            <w:r>
              <w:rPr>
                <w:rFonts w:hint="default" w:ascii="TH Sarabun PSK" w:hAnsi="TH Sarabun PSK"/>
                <w:sz w:val="28"/>
              </w:rPr>
              <w:instrText xml:space="preserve"> HYPERLINK "https://shorturl.at/cnotV" </w:instrText>
            </w:r>
            <w:r>
              <w:rPr>
                <w:rFonts w:hint="default" w:ascii="TH Sarabun PSK" w:hAnsi="TH Sarabun PSK"/>
                <w:sz w:val="28"/>
              </w:rPr>
              <w:fldChar w:fldCharType="separate"/>
            </w:r>
            <w:r>
              <w:rPr>
                <w:rStyle w:val="9"/>
                <w:rFonts w:hint="default" w:ascii="TH Sarabun PSK" w:hAnsi="TH Sarabun PSK"/>
                <w:sz w:val="28"/>
              </w:rPr>
              <w:t>https://shorturl.at/cnotV</w:t>
            </w:r>
            <w:r>
              <w:rPr>
                <w:rFonts w:hint="default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98425</wp:posOffset>
                  </wp:positionV>
                  <wp:extent cx="803275" cy="944245"/>
                  <wp:effectExtent l="0" t="0" r="15875" b="8255"/>
                  <wp:wrapTight wrapText="bothSides">
                    <wp:wrapPolygon>
                      <wp:start x="0" y="0"/>
                      <wp:lineTo x="0" y="21353"/>
                      <wp:lineTo x="21002" y="21353"/>
                      <wp:lineTo x="21002" y="0"/>
                      <wp:lineTo x="0" y="0"/>
                    </wp:wrapPolygon>
                  </wp:wrapTight>
                  <wp:docPr id="40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รูปภาพ 34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 l="37826" t="12741" r="23169" b="9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75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numId w:val="0"/>
              </w:numPr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37.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ความรู้ยาเสพติดสำหรับเด็กเยาวชน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การป้องกันยาเสพติดในสถานศึกษา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  <w:r>
              <w:fldChar w:fldCharType="begin"/>
            </w:r>
            <w:r>
              <w:instrText xml:space="preserve"> HYPERLINK "https://www.oncb.go.th/Home/Pages/Drug-knowledge/life-drugs-chance.aspx#" </w:instrText>
            </w:r>
            <w:r>
              <w:fldChar w:fldCharType="separate"/>
            </w:r>
            <w:r>
              <w:rPr>
                <w:rStyle w:val="9"/>
                <w:rFonts w:ascii="TH SarabunPSK" w:hAnsi="TH SarabunPSK" w:cs="TH SarabunPSK"/>
                <w:sz w:val="28"/>
              </w:rPr>
              <w:t>https://www.oncb.go.th/Home/Pages/Drug-knowledge/life-drugs-chance.aspx#</w:t>
            </w:r>
            <w:r>
              <w:rPr>
                <w:rStyle w:val="9"/>
                <w:rFonts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hint="cs" w:ascii="TH Sarabun PSK" w:hAnsi="TH Sarabun PSK"/>
                <w:sz w:val="28"/>
              </w:rPr>
            </w:pPr>
            <w:r>
              <w:rPr>
                <w:rFonts w:hint="cs" w:ascii="TH Sarabun PSK" w:hAnsi="TH Sarabun PSK"/>
                <w:sz w:val="28"/>
              </w:rPr>
              <w:fldChar w:fldCharType="begin"/>
            </w:r>
            <w:r>
              <w:rPr>
                <w:rFonts w:hint="cs" w:ascii="TH Sarabun PSK" w:hAnsi="TH Sarabun PSK"/>
                <w:sz w:val="28"/>
              </w:rPr>
              <w:instrText xml:space="preserve"> HYPERLINK "https://shorturl.at/uAHIZ" </w:instrText>
            </w:r>
            <w:r>
              <w:rPr>
                <w:rFonts w:hint="cs" w:ascii="TH Sarabun PSK" w:hAnsi="TH Sarabun PSK"/>
                <w:sz w:val="28"/>
              </w:rPr>
              <w:fldChar w:fldCharType="separate"/>
            </w:r>
            <w:r>
              <w:rPr>
                <w:rStyle w:val="9"/>
                <w:rFonts w:hint="cs" w:ascii="TH Sarabun PSK" w:hAnsi="TH Sarabun PSK"/>
                <w:sz w:val="28"/>
              </w:rPr>
              <w:t>https://shorturl.at/uAHIZ</w:t>
            </w:r>
            <w:r>
              <w:rPr>
                <w:rFonts w:hint="cs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ascii="TH Sarabun PSK" w:hAnsi="TH Sarabun PSK"/>
                <w:sz w:val="28"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79375</wp:posOffset>
                  </wp:positionV>
                  <wp:extent cx="1276985" cy="914400"/>
                  <wp:effectExtent l="0" t="0" r="56515" b="38100"/>
                  <wp:wrapTight wrapText="bothSides">
                    <wp:wrapPolygon>
                      <wp:start x="0" y="0"/>
                      <wp:lineTo x="0" y="21150"/>
                      <wp:lineTo x="21267" y="21150"/>
                      <wp:lineTo x="21267" y="0"/>
                      <wp:lineTo x="0" y="0"/>
                    </wp:wrapPolygon>
                  </wp:wrapTight>
                  <wp:docPr id="28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rcRect l="16375" t="10306" r="16024" b="3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9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173355</wp:posOffset>
                  </wp:positionV>
                  <wp:extent cx="1015365" cy="1149985"/>
                  <wp:effectExtent l="0" t="0" r="13335" b="12065"/>
                  <wp:wrapTight wrapText="bothSides">
                    <wp:wrapPolygon>
                      <wp:start x="0" y="0"/>
                      <wp:lineTo x="0" y="21111"/>
                      <wp:lineTo x="21073" y="21111"/>
                      <wp:lineTo x="21073" y="0"/>
                      <wp:lineTo x="0" y="0"/>
                    </wp:wrapPolygon>
                  </wp:wrapTight>
                  <wp:docPr id="411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รูปภาพ 42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 l="28672" t="6625" r="29723" b="9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365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1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numId w:val="0"/>
              </w:numPr>
              <w:spacing w:after="0" w:line="240" w:lineRule="auto"/>
              <w:jc w:val="both"/>
              <w:rPr>
                <w:rFonts w:hint="default" w:ascii="TH SarabunIT๙" w:hAnsi="TH SarabunIT๙" w:cs="TH SarabunIT๙"/>
                <w:sz w:val="28"/>
                <w:cs/>
                <w:lang w:val="en-US"/>
              </w:rPr>
            </w:pP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 xml:space="preserve">38. </w:t>
            </w: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Style w:val="5"/>
                <w:rFonts w:ascii="TH SarabunIT๙" w:hAnsi="TH SarabunIT๙" w:eastAsia="SimSun" w:cs="TH SarabunIT๙"/>
                <w:i w:val="0"/>
                <w:iCs w:val="0"/>
                <w:sz w:val="28"/>
                <w:shd w:val="clear" w:color="auto" w:fill="FFFFFF"/>
                <w:cs/>
                <w:lang w:val="th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ความรู้ยาเสพติดสำหรับเด็กเยาวชน</w:t>
            </w:r>
          </w:p>
          <w:p>
            <w:pPr>
              <w:widowControl/>
              <w:spacing w:after="0" w:line="240" w:lineRule="auto"/>
              <w:jc w:val="left"/>
              <w:rPr>
                <w:rStyle w:val="5"/>
                <w:rFonts w:ascii="TH SarabunIT๙" w:hAnsi="TH SarabunIT๙" w:eastAsia="SimSun" w:cs="TH SarabunIT๙"/>
                <w:i w:val="0"/>
                <w:iCs w:val="0"/>
                <w:sz w:val="28"/>
                <w:shd w:val="clear" w:color="auto" w:fill="FFFFFF"/>
                <w:cs/>
                <w:lang w:val="th"/>
              </w:rPr>
            </w:pPr>
            <w:r>
              <w:rPr>
                <w:rStyle w:val="5"/>
                <w:rFonts w:hint="cs" w:ascii="TH SarabunIT๙" w:hAnsi="TH SarabunIT๙" w:eastAsia="SimSun" w:cs="TH SarabunIT๙"/>
                <w:i w:val="0"/>
                <w:iCs w:val="0"/>
                <w:sz w:val="28"/>
                <w:shd w:val="clear" w:color="auto" w:fill="FFFFFF"/>
                <w:cs/>
              </w:rPr>
              <w:t xml:space="preserve">- </w:t>
            </w:r>
            <w:r>
              <w:rPr>
                <w:rStyle w:val="5"/>
                <w:rFonts w:ascii="TH SarabunIT๙" w:hAnsi="TH SarabunIT๙" w:eastAsia="SimSun" w:cs="TH SarabunIT๙"/>
                <w:i w:val="0"/>
                <w:iCs w:val="0"/>
                <w:sz w:val="28"/>
                <w:shd w:val="clear" w:color="auto" w:fill="FFFFFF"/>
                <w:cs/>
                <w:lang w:val="th-TH" w:bidi="th-TH"/>
              </w:rPr>
              <w:t xml:space="preserve">ยาเสพติดและสารเสพติดที่แพร่ระบาด 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Style w:val="5"/>
                <w:rFonts w:ascii="TH SarabunIT๙" w:hAnsi="TH SarabunIT๙" w:eastAsia="SimSun" w:cs="TH SarabunIT๙"/>
                <w:i w:val="0"/>
                <w:iCs w:val="0"/>
                <w:sz w:val="28"/>
                <w:shd w:val="clear" w:color="auto" w:fill="FFFFFF"/>
                <w:cs/>
                <w:lang w:val="th-TH" w:bidi="th-TH"/>
              </w:rPr>
              <w:t>ในประเทศไทย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  <w:r>
              <w:rPr>
                <w:rFonts w:hint="default" w:ascii="TH Sarabun PSK" w:hAnsi="TH Sarabun PSK"/>
                <w:sz w:val="28"/>
              </w:rPr>
              <w:fldChar w:fldCharType="begin"/>
            </w:r>
            <w:r>
              <w:rPr>
                <w:rFonts w:hint="default" w:ascii="TH Sarabun PSK" w:hAnsi="TH Sarabun PSK"/>
                <w:sz w:val="28"/>
              </w:rPr>
              <w:instrText xml:space="preserve"> HYPERLINK "https://shorturl.at/rstxM" </w:instrText>
            </w:r>
            <w:r>
              <w:rPr>
                <w:rFonts w:hint="default" w:ascii="TH Sarabun PSK" w:hAnsi="TH Sarabun PSK"/>
                <w:sz w:val="28"/>
              </w:rPr>
              <w:fldChar w:fldCharType="separate"/>
            </w:r>
            <w:r>
              <w:rPr>
                <w:rStyle w:val="9"/>
                <w:rFonts w:hint="default" w:ascii="TH Sarabun PSK" w:hAnsi="TH Sarabun PSK"/>
                <w:sz w:val="28"/>
              </w:rPr>
              <w:t>https://shorturl.at/rstxM</w:t>
            </w:r>
            <w:r>
              <w:rPr>
                <w:rFonts w:hint="default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 w:eastAsiaTheme="minorEastAsia" w:cstheme="minorBidi"/>
                <w:sz w:val="28"/>
                <w:szCs w:val="28"/>
                <w:cs/>
                <w:lang w:val="en-US" w:eastAsia="zh-CN" w:bidi="th-TH"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asciiTheme="minorHAnsi" w:hAnsiTheme="minorHAnsi" w:eastAsiaTheme="minorEastAsia" w:cstheme="minorBidi"/>
                <w:sz w:val="22"/>
                <w:szCs w:val="28"/>
                <w:lang w:val="en-US" w:eastAsia="zh-CN" w:bidi="th-TH"/>
              </w:rPr>
            </w:pPr>
            <w: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128270</wp:posOffset>
                  </wp:positionV>
                  <wp:extent cx="1460500" cy="779780"/>
                  <wp:effectExtent l="0" t="0" r="6350" b="1270"/>
                  <wp:wrapTight wrapText="bothSides">
                    <wp:wrapPolygon>
                      <wp:start x="0" y="0"/>
                      <wp:lineTo x="0" y="21107"/>
                      <wp:lineTo x="21412" y="21107"/>
                      <wp:lineTo x="21412" y="0"/>
                      <wp:lineTo x="0" y="0"/>
                    </wp:wrapPolygon>
                  </wp:wrapTight>
                  <wp:docPr id="370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รูปภาพ 43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rcRect l="26282" t="26784" r="11246" b="139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1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hint="default" w:ascii="TH SarabunIT๙" w:hAnsi="TH SarabunIT๙" w:cs="TH SarabunIT๙"/>
                <w:sz w:val="28"/>
                <w:cs/>
                <w:lang w:val="en-US"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ความรู้ยาเสพติดสำหรับเด็กเยาวชน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ยาเสพติดกับชีวิตเรา</w:t>
            </w:r>
            <w:r>
              <w:rPr>
                <w:rFonts w:ascii="TH SarabunIT๙" w:hAnsi="TH SarabunIT๙" w:cs="TH SarabunIT๙"/>
                <w:sz w:val="28"/>
                <w:cs/>
              </w:rPr>
              <w:t> 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hint="cs" w:ascii="TH Sarabun PSK" w:hAnsi="TH Sarabun PSK"/>
                <w:sz w:val="28"/>
              </w:rPr>
            </w:pPr>
            <w:r>
              <w:rPr>
                <w:rFonts w:hint="cs" w:ascii="TH Sarabun PSK" w:hAnsi="TH Sarabun PSK"/>
                <w:sz w:val="28"/>
              </w:rPr>
              <w:fldChar w:fldCharType="begin"/>
            </w:r>
            <w:r>
              <w:rPr>
                <w:rFonts w:hint="cs" w:ascii="TH Sarabun PSK" w:hAnsi="TH Sarabun PSK"/>
                <w:sz w:val="28"/>
              </w:rPr>
              <w:instrText xml:space="preserve"> HYPERLINK "https://shorturl.at/clmN0" </w:instrText>
            </w:r>
            <w:r>
              <w:rPr>
                <w:rFonts w:hint="cs" w:ascii="TH Sarabun PSK" w:hAnsi="TH Sarabun PSK"/>
                <w:sz w:val="28"/>
              </w:rPr>
              <w:fldChar w:fldCharType="separate"/>
            </w:r>
            <w:r>
              <w:rPr>
                <w:rStyle w:val="9"/>
                <w:rFonts w:hint="cs" w:ascii="TH Sarabun PSK" w:hAnsi="TH Sarabun PSK"/>
                <w:sz w:val="28"/>
              </w:rPr>
              <w:t>https://shorturl.at/clmN0</w:t>
            </w:r>
            <w:r>
              <w:rPr>
                <w:rFonts w:hint="cs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hint="cs" w:ascii="TH Sarabun PSK" w:hAnsi="TH Sarabun PSK" w:eastAsiaTheme="minorEastAsia" w:cstheme="minorBidi"/>
                <w:sz w:val="28"/>
                <w:szCs w:val="28"/>
                <w:cs/>
                <w:lang w:val="en-US" w:eastAsia="zh-CN" w:bidi="th-TH"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asciiTheme="minorHAnsi" w:hAnsiTheme="minorHAnsi" w:eastAsiaTheme="minorEastAsia" w:cstheme="minorBidi"/>
                <w:sz w:val="22"/>
                <w:szCs w:val="28"/>
                <w:lang w:val="en-US" w:eastAsia="zh-CN" w:bidi="th-TH"/>
              </w:rPr>
            </w:pPr>
            <w: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206375</wp:posOffset>
                  </wp:positionV>
                  <wp:extent cx="1632585" cy="583565"/>
                  <wp:effectExtent l="0" t="0" r="5715" b="6985"/>
                  <wp:wrapTight wrapText="bothSides">
                    <wp:wrapPolygon>
                      <wp:start x="0" y="0"/>
                      <wp:lineTo x="0" y="21153"/>
                      <wp:lineTo x="21424" y="21153"/>
                      <wp:lineTo x="21424" y="0"/>
                      <wp:lineTo x="0" y="0"/>
                    </wp:wrapPolygon>
                  </wp:wrapTight>
                  <wp:docPr id="383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รูปภาพ 44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rcRect l="16375" t="17610" r="1720" b="30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85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9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3"/>
              </w:numPr>
              <w:spacing w:after="0" w:line="240" w:lineRule="auto"/>
              <w:ind w:left="0" w:leftChars="0" w:firstLine="0" w:firstLineChars="0"/>
              <w:jc w:val="both"/>
              <w:rPr>
                <w:rFonts w:hint="default" w:ascii="TH SarabunIT๙" w:hAnsi="TH SarabunIT๙" w:cs="TH SarabunIT๙"/>
                <w:sz w:val="28"/>
                <w:cs/>
                <w:lang w:val="en-US"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ความรู้ยาเสพติดสำหรับเด็กเยาวชน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ยาเสพติด หยุดได้ถ้ารู้ทัน 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  <w:r>
              <w:rPr>
                <w:rFonts w:hint="default" w:ascii="TH Sarabun PSK" w:hAnsi="TH Sarabun PSK"/>
                <w:sz w:val="28"/>
              </w:rPr>
              <w:fldChar w:fldCharType="begin"/>
            </w:r>
            <w:r>
              <w:rPr>
                <w:rFonts w:hint="default" w:ascii="TH Sarabun PSK" w:hAnsi="TH Sarabun PSK"/>
                <w:sz w:val="28"/>
              </w:rPr>
              <w:instrText xml:space="preserve"> HYPERLINK "https://shorturl.at/aqrP8" </w:instrText>
            </w:r>
            <w:r>
              <w:rPr>
                <w:rFonts w:hint="default" w:ascii="TH Sarabun PSK" w:hAnsi="TH Sarabun PSK"/>
                <w:sz w:val="28"/>
              </w:rPr>
              <w:fldChar w:fldCharType="separate"/>
            </w:r>
            <w:r>
              <w:rPr>
                <w:rStyle w:val="9"/>
                <w:rFonts w:hint="default" w:ascii="TH Sarabun PSK" w:hAnsi="TH Sarabun PSK"/>
                <w:sz w:val="28"/>
              </w:rPr>
              <w:t>https://shorturl.at/aqrP8</w:t>
            </w:r>
            <w:r>
              <w:rPr>
                <w:rFonts w:hint="default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 w:eastAsiaTheme="minorEastAsia" w:cstheme="minorBidi"/>
                <w:sz w:val="28"/>
                <w:szCs w:val="28"/>
                <w:cs/>
                <w:lang w:val="en-US" w:eastAsia="zh-CN" w:bidi="th-TH"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asciiTheme="minorHAnsi" w:hAnsiTheme="minorHAnsi" w:eastAsiaTheme="minorEastAsia" w:cstheme="minorBidi"/>
                <w:sz w:val="22"/>
                <w:szCs w:val="28"/>
                <w:lang w:val="en-US" w:eastAsia="zh-CN" w:bidi="th-TH"/>
              </w:rPr>
            </w:pPr>
            <w: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81280</wp:posOffset>
                  </wp:positionV>
                  <wp:extent cx="1476375" cy="923925"/>
                  <wp:effectExtent l="0" t="0" r="9525" b="9525"/>
                  <wp:wrapTight wrapText="bothSides">
                    <wp:wrapPolygon>
                      <wp:start x="0" y="0"/>
                      <wp:lineTo x="0" y="21377"/>
                      <wp:lineTo x="21461" y="21377"/>
                      <wp:lineTo x="21461" y="0"/>
                      <wp:lineTo x="0" y="0"/>
                    </wp:wrapPolygon>
                  </wp:wrapTight>
                  <wp:docPr id="406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รูปภาพ 45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rcRect l="9827" t="6059" r="8278" b="11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8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3"/>
              </w:numPr>
              <w:spacing w:after="0" w:line="240" w:lineRule="auto"/>
              <w:ind w:left="0" w:leftChars="0" w:firstLine="0" w:firstLineChars="0"/>
              <w:jc w:val="both"/>
              <w:rPr>
                <w:rFonts w:hint="default" w:ascii="TH SarabunIT๙" w:hAnsi="TH SarabunIT๙" w:cs="TH SarabunIT๙"/>
                <w:sz w:val="28"/>
                <w:cs/>
                <w:lang w:val="en-US"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ความรู้ยาเสพติดสำหรับเด็กเยาวชน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ยาเสพติด หยุดได้ถ้ารู้ทัน 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  <w:r>
              <w:rPr>
                <w:rFonts w:hint="default" w:ascii="TH Sarabun PSK" w:hAnsi="TH Sarabun PSK"/>
                <w:sz w:val="28"/>
              </w:rPr>
              <w:fldChar w:fldCharType="begin"/>
            </w:r>
            <w:r>
              <w:rPr>
                <w:rFonts w:hint="default" w:ascii="TH Sarabun PSK" w:hAnsi="TH Sarabun PSK"/>
                <w:sz w:val="28"/>
              </w:rPr>
              <w:instrText xml:space="preserve"> HYPERLINK "https://shorturl.at/fjvG6" </w:instrText>
            </w:r>
            <w:r>
              <w:rPr>
                <w:rFonts w:hint="default" w:ascii="TH Sarabun PSK" w:hAnsi="TH Sarabun PSK"/>
                <w:sz w:val="28"/>
              </w:rPr>
              <w:fldChar w:fldCharType="separate"/>
            </w:r>
            <w:r>
              <w:rPr>
                <w:rStyle w:val="9"/>
                <w:rFonts w:hint="default" w:ascii="TH Sarabun PSK" w:hAnsi="TH Sarabun PSK"/>
                <w:sz w:val="28"/>
              </w:rPr>
              <w:t>https://shorturl.at/fjvG6</w:t>
            </w:r>
            <w:r>
              <w:rPr>
                <w:rFonts w:hint="default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 w:eastAsiaTheme="minorEastAsia" w:cstheme="minorBidi"/>
                <w:sz w:val="28"/>
                <w:szCs w:val="28"/>
                <w:cs/>
                <w:lang w:val="en-US" w:eastAsia="zh-CN" w:bidi="th-TH"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asciiTheme="minorHAnsi" w:hAnsiTheme="minorHAnsi" w:eastAsiaTheme="minorEastAsia" w:cstheme="minorBidi"/>
                <w:sz w:val="22"/>
                <w:szCs w:val="28"/>
                <w:lang w:val="en-US" w:eastAsia="zh-CN" w:bidi="th-TH"/>
              </w:rPr>
            </w:pPr>
            <w: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83820</wp:posOffset>
                  </wp:positionV>
                  <wp:extent cx="1652905" cy="951865"/>
                  <wp:effectExtent l="0" t="0" r="4445" b="635"/>
                  <wp:wrapTight wrapText="bothSides">
                    <wp:wrapPolygon>
                      <wp:start x="0" y="0"/>
                      <wp:lineTo x="0" y="21182"/>
                      <wp:lineTo x="21409" y="21182"/>
                      <wp:lineTo x="21409" y="0"/>
                      <wp:lineTo x="0" y="0"/>
                    </wp:wrapPolygon>
                  </wp:wrapTight>
                  <wp:docPr id="407" name="รูปภาพ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รูปภาพ 46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rcRect l="8187" t="5436" r="8888" b="9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05" cy="95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3"/>
              </w:numPr>
              <w:spacing w:after="0" w:line="240" w:lineRule="auto"/>
              <w:ind w:left="0" w:leftChars="0" w:firstLine="0" w:firstLineChars="0"/>
              <w:jc w:val="both"/>
              <w:rPr>
                <w:rFonts w:hint="default" w:ascii="TH SarabunIT๙" w:hAnsi="TH SarabunIT๙" w:cs="TH SarabunIT๙"/>
                <w:sz w:val="28"/>
                <w:cs/>
                <w:lang w:val="en-US"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ความรู้ยาเสพติดสำหรับเด็กเยาวชน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๑๐</w:t>
            </w:r>
            <w:r>
              <w:rPr>
                <w:rFonts w:ascii="TH SarabunIT๙" w:hAnsi="TH SarabunIT๙" w:cs="TH SarabunIT๙"/>
                <w:sz w:val="28"/>
                <w:cs/>
              </w:rPr>
              <w:t> 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วิธี หลีกหนียาเสพติด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  <w:r>
              <w:rPr>
                <w:rFonts w:hint="default" w:ascii="TH Sarabun PSK" w:hAnsi="TH Sarabun PSK"/>
                <w:sz w:val="28"/>
              </w:rPr>
              <w:fldChar w:fldCharType="begin"/>
            </w:r>
            <w:r>
              <w:rPr>
                <w:rFonts w:hint="default" w:ascii="TH Sarabun PSK" w:hAnsi="TH Sarabun PSK"/>
                <w:sz w:val="28"/>
              </w:rPr>
              <w:instrText xml:space="preserve"> HYPERLINK "https://shorturl.at/fgZ47" </w:instrText>
            </w:r>
            <w:r>
              <w:rPr>
                <w:rFonts w:hint="default" w:ascii="TH Sarabun PSK" w:hAnsi="TH Sarabun PSK"/>
                <w:sz w:val="28"/>
              </w:rPr>
              <w:fldChar w:fldCharType="separate"/>
            </w:r>
            <w:r>
              <w:rPr>
                <w:rStyle w:val="9"/>
                <w:rFonts w:hint="default" w:ascii="TH Sarabun PSK" w:hAnsi="TH Sarabun PSK"/>
                <w:sz w:val="28"/>
              </w:rPr>
              <w:t>https://shorturl.at/fgZ47</w:t>
            </w:r>
            <w:r>
              <w:rPr>
                <w:rFonts w:hint="default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 w:eastAsiaTheme="minorEastAsia" w:cstheme="minorBidi"/>
                <w:sz w:val="28"/>
                <w:szCs w:val="28"/>
                <w:cs/>
                <w:lang w:val="en-US" w:eastAsia="zh-CN" w:bidi="th-TH"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asciiTheme="minorHAnsi" w:hAnsiTheme="minorHAnsi" w:eastAsiaTheme="minorEastAsia" w:cstheme="minorBidi"/>
                <w:sz w:val="22"/>
                <w:szCs w:val="28"/>
                <w:lang w:val="en-US" w:eastAsia="zh-CN" w:bidi="th-TH"/>
              </w:rPr>
            </w:pPr>
            <w: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135255</wp:posOffset>
                  </wp:positionV>
                  <wp:extent cx="870585" cy="972185"/>
                  <wp:effectExtent l="0" t="0" r="5715" b="18415"/>
                  <wp:wrapTight wrapText="bothSides">
                    <wp:wrapPolygon>
                      <wp:start x="0" y="0"/>
                      <wp:lineTo x="0" y="21163"/>
                      <wp:lineTo x="21269" y="21163"/>
                      <wp:lineTo x="21269" y="0"/>
                      <wp:lineTo x="0" y="0"/>
                    </wp:wrapPolygon>
                  </wp:wrapTight>
                  <wp:docPr id="408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รูปภาพ 47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rcRect l="27302" t="5436" r="29022" b="78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3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3"/>
              </w:numPr>
              <w:spacing w:after="0" w:line="240" w:lineRule="auto"/>
              <w:ind w:left="0" w:leftChars="0" w:firstLine="0" w:firstLineChars="0"/>
              <w:jc w:val="both"/>
              <w:rPr>
                <w:rFonts w:hint="default" w:ascii="TH SarabunIT๙" w:hAnsi="TH SarabunIT๙" w:cs="TH SarabunIT๙"/>
                <w:sz w:val="28"/>
                <w:cs/>
                <w:lang w:val="en-US"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ความรู้ยาเสพติดสำหรับเด็กเยาวชน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พื้นที่ปลอดภัย ในสังคมออนไลน์</w:t>
            </w:r>
            <w:r>
              <w:rPr>
                <w:rFonts w:ascii="TH SarabunIT๙" w:hAnsi="TH SarabunIT๙" w:cs="TH SarabunIT๙"/>
                <w:sz w:val="28"/>
                <w:cs/>
              </w:rPr>
              <w:t> 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  <w:r>
              <w:rPr>
                <w:rFonts w:hint="default" w:ascii="TH Sarabun PSK" w:hAnsi="TH Sarabun PSK"/>
                <w:sz w:val="28"/>
              </w:rPr>
              <w:fldChar w:fldCharType="begin"/>
            </w:r>
            <w:r>
              <w:rPr>
                <w:rFonts w:hint="default" w:ascii="TH Sarabun PSK" w:hAnsi="TH Sarabun PSK"/>
                <w:sz w:val="28"/>
              </w:rPr>
              <w:instrText xml:space="preserve"> HYPERLINK "https://shorturl.at/btM28" </w:instrText>
            </w:r>
            <w:r>
              <w:rPr>
                <w:rFonts w:hint="default" w:ascii="TH Sarabun PSK" w:hAnsi="TH Sarabun PSK"/>
                <w:sz w:val="28"/>
              </w:rPr>
              <w:fldChar w:fldCharType="separate"/>
            </w:r>
            <w:r>
              <w:rPr>
                <w:rStyle w:val="9"/>
                <w:rFonts w:hint="default" w:ascii="TH Sarabun PSK" w:hAnsi="TH Sarabun PSK"/>
                <w:sz w:val="28"/>
              </w:rPr>
              <w:t>https://shorturl.at/btM28</w:t>
            </w:r>
            <w:r>
              <w:rPr>
                <w:rFonts w:hint="default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 w:eastAsiaTheme="minorEastAsia" w:cstheme="minorBidi"/>
                <w:sz w:val="28"/>
                <w:szCs w:val="28"/>
                <w:cs/>
                <w:lang w:val="en-US" w:eastAsia="zh-CN" w:bidi="th-TH"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asciiTheme="minorHAnsi" w:hAnsiTheme="minorHAnsi" w:eastAsiaTheme="minorEastAsia" w:cstheme="minorBidi"/>
                <w:sz w:val="22"/>
                <w:szCs w:val="28"/>
                <w:lang w:val="en-US" w:eastAsia="zh-CN" w:bidi="th-TH"/>
              </w:rPr>
            </w:pPr>
            <w: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45085</wp:posOffset>
                  </wp:positionV>
                  <wp:extent cx="809625" cy="944880"/>
                  <wp:effectExtent l="0" t="0" r="9525" b="7620"/>
                  <wp:wrapTight wrapText="bothSides">
                    <wp:wrapPolygon>
                      <wp:start x="0" y="0"/>
                      <wp:lineTo x="0" y="21339"/>
                      <wp:lineTo x="21346" y="21339"/>
                      <wp:lineTo x="21346" y="0"/>
                      <wp:lineTo x="0" y="0"/>
                    </wp:wrapPolygon>
                  </wp:wrapTight>
                  <wp:docPr id="409" name="รูปภาพ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รูปภาพ 48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rcRect l="29372" t="7248" r="30010" b="8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8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3"/>
              </w:numPr>
              <w:spacing w:after="0" w:line="240" w:lineRule="auto"/>
              <w:ind w:left="0" w:leftChars="0" w:firstLine="0" w:firstLineChars="0"/>
              <w:jc w:val="both"/>
              <w:rPr>
                <w:rFonts w:hint="default" w:ascii="TH SarabunIT๙" w:hAnsi="TH SarabunIT๙" w:cs="TH SarabunIT๙"/>
                <w:sz w:val="28"/>
                <w:cs/>
                <w:lang w:val="en-US"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ความรู้ยาเสพติดสำหรับเด็กเยาวชน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พื้นที่ปลอดภัยในกลุ่มเพื่อน</w:t>
            </w:r>
            <w:r>
              <w:rPr>
                <w:rFonts w:ascii="TH SarabunIT๙" w:hAnsi="TH SarabunIT๙" w:cs="TH SarabunIT๙"/>
                <w:sz w:val="28"/>
                <w:cs/>
              </w:rPr>
              <w:t> 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/>
                <w:sz w:val="28"/>
              </w:rPr>
            </w:pPr>
            <w:r>
              <w:rPr>
                <w:rFonts w:hint="default" w:ascii="TH Sarabun PSK" w:hAnsi="TH Sarabun PSK"/>
                <w:sz w:val="28"/>
              </w:rPr>
              <w:fldChar w:fldCharType="begin"/>
            </w:r>
            <w:r>
              <w:rPr>
                <w:rFonts w:hint="default" w:ascii="TH Sarabun PSK" w:hAnsi="TH Sarabun PSK"/>
                <w:sz w:val="28"/>
              </w:rPr>
              <w:instrText xml:space="preserve"> HYPERLINK "https://shorturl.at/NPQW9" </w:instrText>
            </w:r>
            <w:r>
              <w:rPr>
                <w:rFonts w:hint="default" w:ascii="TH Sarabun PSK" w:hAnsi="TH Sarabun PSK"/>
                <w:sz w:val="28"/>
              </w:rPr>
              <w:fldChar w:fldCharType="separate"/>
            </w:r>
            <w:r>
              <w:rPr>
                <w:rStyle w:val="9"/>
                <w:rFonts w:hint="default" w:ascii="TH Sarabun PSK" w:hAnsi="TH Sarabun PSK"/>
                <w:sz w:val="28"/>
              </w:rPr>
              <w:t>https://shorturl.at/NPQW9</w:t>
            </w:r>
            <w:r>
              <w:rPr>
                <w:rFonts w:hint="default" w:ascii="TH Sarabun PSK" w:hAnsi="TH Sarabun 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hint="default" w:ascii="TH Sarabun PSK" w:hAnsi="TH Sarabun PSK" w:eastAsiaTheme="minorEastAsia" w:cstheme="minorBidi"/>
                <w:sz w:val="28"/>
                <w:szCs w:val="28"/>
                <w:cs/>
                <w:lang w:val="en-US" w:eastAsia="zh-CN" w:bidi="th-TH"/>
              </w:rPr>
            </w:pPr>
          </w:p>
        </w:tc>
        <w:tc>
          <w:tcPr>
            <w:tcW w:w="3360" w:type="dxa"/>
            <w:shd w:val="clear" w:color="auto" w:fill="FEF2CC" w:themeFill="accent4" w:themeFillTint="32"/>
            <w:vAlign w:val="top"/>
          </w:tcPr>
          <w:p>
            <w:pPr>
              <w:widowControl/>
              <w:spacing w:after="0" w:line="240" w:lineRule="auto"/>
              <w:jc w:val="both"/>
              <w:rPr>
                <w:rFonts w:asciiTheme="minorHAnsi" w:hAnsiTheme="minorHAnsi" w:eastAsiaTheme="minorEastAsia" w:cstheme="minorBidi"/>
                <w:sz w:val="22"/>
                <w:szCs w:val="28"/>
                <w:lang w:val="en-US" w:eastAsia="zh-CN" w:bidi="th-TH"/>
              </w:rPr>
            </w:pPr>
            <w: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81915</wp:posOffset>
                  </wp:positionV>
                  <wp:extent cx="835660" cy="950595"/>
                  <wp:effectExtent l="0" t="0" r="2540" b="1905"/>
                  <wp:wrapTight wrapText="bothSides">
                    <wp:wrapPolygon>
                      <wp:start x="0" y="0"/>
                      <wp:lineTo x="0" y="21210"/>
                      <wp:lineTo x="21173" y="21210"/>
                      <wp:lineTo x="21173" y="0"/>
                      <wp:lineTo x="0" y="0"/>
                    </wp:wrapPolygon>
                  </wp:wrapTight>
                  <wp:docPr id="410" name="รูปภาพ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รูปภาพ 49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rcRect l="28703" t="7305" r="29372" b="79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3"/>
              </w:numPr>
              <w:spacing w:after="0" w:line="240" w:lineRule="auto"/>
              <w:ind w:left="0" w:leftChars="0" w:firstLine="0" w:firstLineChars="0"/>
              <w:jc w:val="both"/>
              <w:rPr>
                <w:rFonts w:hint="default" w:ascii="TH SarabunIT๙" w:hAnsi="TH SarabunIT๙" w:cs="TH SarabunIT๙"/>
                <w:sz w:val="28"/>
                <w:cs/>
                <w:lang w:val="en-US"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 w:val="0"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กฎหมายยาเสพติด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hint="default" w:ascii="TH SarabunPSK" w:hAnsi="TH SarabunPSK" w:cs="TH SarabunPSK"/>
                <w:sz w:val="28"/>
              </w:rPr>
            </w:pPr>
            <w:r>
              <w:rPr>
                <w:rFonts w:hint="default" w:ascii="TH SarabunPSK" w:hAnsi="TH SarabunPSK" w:cs="TH SarabunPSK"/>
                <w:sz w:val="28"/>
              </w:rPr>
              <w:fldChar w:fldCharType="begin"/>
            </w:r>
            <w:r>
              <w:rPr>
                <w:rFonts w:hint="default" w:ascii="TH SarabunPSK" w:hAnsi="TH SarabunPSK" w:cs="TH SarabunPSK"/>
                <w:sz w:val="28"/>
              </w:rPr>
              <w:instrText xml:space="preserve"> HYPERLINK "https://drive.google.com/drive/folders/1FtJaf-fO41SpOpek_VdUEf6FtyK1yxex" </w:instrText>
            </w:r>
            <w:r>
              <w:rPr>
                <w:rFonts w:hint="default" w:ascii="TH SarabunPSK" w:hAnsi="TH SarabunPSK" w:cs="TH SarabunPSK"/>
                <w:sz w:val="28"/>
              </w:rPr>
              <w:fldChar w:fldCharType="separate"/>
            </w:r>
            <w:r>
              <w:rPr>
                <w:rStyle w:val="9"/>
                <w:rFonts w:hint="default" w:ascii="TH SarabunPSK" w:hAnsi="TH SarabunPSK" w:cs="TH SarabunPSK"/>
                <w:sz w:val="28"/>
              </w:rPr>
              <w:t>https://drive.google.com/drive/folders/1FtJaf-fO41SpOpek_VdUEf6FtyK1yxex</w:t>
            </w:r>
            <w:r>
              <w:rPr>
                <w:rFonts w:hint="default"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left"/>
              <w:rPr>
                <w:rFonts w:hint="default" w:ascii="TH SarabunPSK" w:hAnsi="TH SarabunPSK" w:cs="TH SarabunPSK"/>
                <w:sz w:val="28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hint="default" w:ascii="TH SarabunIT๙" w:hAnsi="TH SarabunIT๙"/>
                <w:sz w:val="28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</w:pPr>
            <w:r>
              <w:rPr>
                <w:rFonts w:hint="cs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67945</wp:posOffset>
                  </wp:positionV>
                  <wp:extent cx="812165" cy="1155700"/>
                  <wp:effectExtent l="0" t="0" r="45085" b="44450"/>
                  <wp:wrapTight wrapText="bothSides">
                    <wp:wrapPolygon>
                      <wp:start x="0" y="0"/>
                      <wp:lineTo x="0" y="21363"/>
                      <wp:lineTo x="21279" y="21363"/>
                      <wp:lineTo x="21279" y="0"/>
                      <wp:lineTo x="0" y="0"/>
                    </wp:wrapPolygon>
                  </wp:wrapTight>
                  <wp:docPr id="290" name="รูปภาพ 290" descr="90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รูปภาพ 290" descr="90338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rcRect l="3408" t="22564" r="3408" b="178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3"/>
              </w:numPr>
              <w:spacing w:after="0" w:line="240" w:lineRule="auto"/>
              <w:ind w:left="0" w:leftChars="0" w:firstLine="0" w:firstLineChars="0"/>
              <w:jc w:val="both"/>
              <w:rPr>
                <w:rFonts w:hint="default" w:ascii="TH SarabunIT๙" w:hAnsi="TH SarabunIT๙" w:cs="TH SarabunIT๙"/>
                <w:sz w:val="28"/>
                <w:cs/>
                <w:lang w:val="en-US"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ประมวลกฎหมายยาเสพติด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hint="default" w:ascii="TH SarabunPSK" w:hAnsi="TH SarabunPSK" w:cs="TH SarabunPSK"/>
                <w:sz w:val="28"/>
              </w:rPr>
            </w:pPr>
            <w:r>
              <w:rPr>
                <w:rFonts w:hint="default" w:ascii="TH SarabunPSK" w:hAnsi="TH SarabunPSK" w:cs="TH SarabunPSK"/>
                <w:sz w:val="28"/>
              </w:rPr>
              <w:fldChar w:fldCharType="begin"/>
            </w:r>
            <w:r>
              <w:rPr>
                <w:rFonts w:hint="default" w:ascii="TH SarabunPSK" w:hAnsi="TH SarabunPSK" w:cs="TH SarabunPSK"/>
                <w:sz w:val="28"/>
              </w:rPr>
              <w:instrText xml:space="preserve"> HYPERLINK "https://drive.google.com/drive/folders/1HovgwFNArySfBt79MZtZmPTtQlXVdTYZ" </w:instrText>
            </w:r>
            <w:r>
              <w:rPr>
                <w:rFonts w:hint="default" w:ascii="TH SarabunPSK" w:hAnsi="TH SarabunPSK" w:cs="TH SarabunPSK"/>
                <w:sz w:val="28"/>
              </w:rPr>
              <w:fldChar w:fldCharType="separate"/>
            </w:r>
            <w:r>
              <w:rPr>
                <w:rStyle w:val="9"/>
                <w:rFonts w:hint="default" w:ascii="TH SarabunPSK" w:hAnsi="TH SarabunPSK" w:cs="TH SarabunPSK"/>
                <w:sz w:val="28"/>
              </w:rPr>
              <w:t>https://drive.google.com/drive/folders/1HovgwFNArySfBt79MZtZmPTtQlXVdTYZ</w:t>
            </w:r>
            <w:r>
              <w:rPr>
                <w:rFonts w:hint="default"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left"/>
              <w:rPr>
                <w:rFonts w:hint="default" w:ascii="TH SarabunPSK" w:hAnsi="TH SarabunPSK" w:cs="TH SarabunPSK"/>
                <w:sz w:val="28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</w:pPr>
            <w:r>
              <w:rPr>
                <w:rFonts w:hint="cs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40640</wp:posOffset>
                  </wp:positionV>
                  <wp:extent cx="1114425" cy="1062990"/>
                  <wp:effectExtent l="0" t="0" r="47625" b="60960"/>
                  <wp:wrapTight wrapText="bothSides">
                    <wp:wrapPolygon>
                      <wp:start x="0" y="0"/>
                      <wp:lineTo x="0" y="21290"/>
                      <wp:lineTo x="21415" y="21290"/>
                      <wp:lineTo x="21415" y="0"/>
                      <wp:lineTo x="0" y="0"/>
                    </wp:wrapPolygon>
                  </wp:wrapTight>
                  <wp:docPr id="309" name="รูปภาพ 309" descr="90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รูปภาพ 309" descr="90339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rcRect t="31461" b="25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3"/>
              </w:numPr>
              <w:spacing w:after="0" w:line="240" w:lineRule="auto"/>
              <w:ind w:left="0" w:leftChars="0" w:firstLine="0" w:firstLineChars="0"/>
              <w:jc w:val="both"/>
              <w:rPr>
                <w:rFonts w:hint="default" w:ascii="TH SarabunIT๙" w:hAnsi="TH SarabunIT๙" w:cs="TH SarabunIT๙"/>
                <w:sz w:val="28"/>
                <w:cs/>
                <w:lang w:val="en-US"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กฎหมายยาเสพติดที่ประชาชนควรรู้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hint="default" w:ascii="TH SarabunPSK" w:hAnsi="TH SarabunPSK" w:cs="TH SarabunPSK"/>
                <w:sz w:val="28"/>
              </w:rPr>
            </w:pPr>
            <w:r>
              <w:rPr>
                <w:rFonts w:hint="default" w:ascii="TH SarabunPSK" w:hAnsi="TH SarabunPSK" w:cs="TH SarabunPSK"/>
                <w:sz w:val="28"/>
              </w:rPr>
              <w:fldChar w:fldCharType="begin"/>
            </w:r>
            <w:r>
              <w:rPr>
                <w:rFonts w:hint="default" w:ascii="TH SarabunPSK" w:hAnsi="TH SarabunPSK" w:cs="TH SarabunPSK"/>
                <w:sz w:val="28"/>
              </w:rPr>
              <w:instrText xml:space="preserve"> HYPERLINK "https://drive.google.com/drive/folders/13F_Gm498acho_c3ocSHmzTlXSdQ7leOc" </w:instrText>
            </w:r>
            <w:r>
              <w:rPr>
                <w:rFonts w:hint="default" w:ascii="TH SarabunPSK" w:hAnsi="TH SarabunPSK" w:cs="TH SarabunPSK"/>
                <w:sz w:val="28"/>
              </w:rPr>
              <w:fldChar w:fldCharType="separate"/>
            </w:r>
            <w:r>
              <w:rPr>
                <w:rStyle w:val="9"/>
                <w:rFonts w:hint="default" w:ascii="TH SarabunPSK" w:hAnsi="TH SarabunPSK" w:cs="TH SarabunPSK"/>
                <w:sz w:val="28"/>
              </w:rPr>
              <w:t>https://drive.google.com/drive/folders/13F_Gm498acho_c3ocSHmzTlXSdQ7leOc</w:t>
            </w:r>
            <w:r>
              <w:rPr>
                <w:rFonts w:hint="default"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left"/>
              <w:rPr>
                <w:rFonts w:hint="default" w:ascii="TH SarabunPSK" w:hAnsi="TH SarabunPSK"/>
                <w:sz w:val="28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55245</wp:posOffset>
                  </wp:positionV>
                  <wp:extent cx="1499870" cy="863600"/>
                  <wp:effectExtent l="0" t="0" r="5080" b="12700"/>
                  <wp:wrapTight wrapText="bothSides">
                    <wp:wrapPolygon>
                      <wp:start x="0" y="0"/>
                      <wp:lineTo x="0" y="20965"/>
                      <wp:lineTo x="21399" y="20965"/>
                      <wp:lineTo x="21399" y="0"/>
                      <wp:lineTo x="0" y="0"/>
                    </wp:wrapPolygon>
                  </wp:wrapTight>
                  <wp:docPr id="310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รูปภาพ 15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rcRect l="11946" t="13250" r="12807" b="9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87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3"/>
              </w:numPr>
              <w:spacing w:after="0" w:line="240" w:lineRule="auto"/>
              <w:ind w:left="0" w:leftChars="0" w:firstLine="0" w:firstLineChars="0"/>
              <w:jc w:val="both"/>
              <w:rPr>
                <w:rFonts w:hint="default" w:ascii="TH SarabunIT๙" w:hAnsi="TH SarabunIT๙" w:cs="TH SarabunIT๙"/>
                <w:sz w:val="28"/>
                <w:cs/>
                <w:lang w:val="en-US"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กฎหมายยาเสพติดใหม่ เข้มรอบด้าน </w:t>
            </w:r>
            <w:r>
              <w:rPr>
                <w:rFonts w:ascii="TH SarabunIT๙" w:hAnsi="TH SarabunIT๙" w:cs="TH SarabunIT๙"/>
                <w:sz w:val="28"/>
              </w:rPr>
              <w:t>“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ดี</w:t>
            </w:r>
            <w:r>
              <w:rPr>
                <w:rFonts w:ascii="TH SarabunIT๙" w:hAnsi="TH SarabunIT๙" w:cs="TH SarabunIT๙"/>
                <w:sz w:val="28"/>
              </w:rPr>
              <w:t>”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 w:eastAsiaTheme="minorEastAsia"/>
                <w:spacing w:val="-23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 w:eastAsiaTheme="minorEastAsia"/>
                <w:spacing w:val="-23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 w:eastAsiaTheme="minorEastAsia"/>
                <w:spacing w:val="-23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 w:eastAsiaTheme="minorEastAsia"/>
                <w:color w:val="auto"/>
                <w:spacing w:val="-23"/>
                <w:sz w:val="28"/>
                <w:szCs w:val="28"/>
                <w:vertAlign w:val="baseline"/>
                <w:cs/>
                <w:lang w:val="th-TH" w:bidi="th-TH"/>
              </w:rPr>
              <w:t xml:space="preserve">เช่น </w:t>
            </w:r>
            <w:r>
              <w:rPr>
                <w:rFonts w:hint="cs" w:ascii="TH SarabunIT๙" w:hAnsi="TH SarabunIT๙" w:cs="TH SarabunIT๙"/>
                <w:color w:val="auto"/>
                <w:spacing w:val="-23"/>
                <w:sz w:val="28"/>
                <w:szCs w:val="28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 w:eastAsiaTheme="minorEastAsia"/>
                <w:color w:val="auto"/>
                <w:spacing w:val="-23"/>
                <w:sz w:val="28"/>
                <w:szCs w:val="28"/>
                <w:vertAlign w:val="baseline"/>
                <w:cs/>
                <w:lang w:val="th-TH" w:bidi="th-TH"/>
              </w:rPr>
              <w:t>สปอตคลื่นวิทยุ</w:t>
            </w:r>
            <w:r>
              <w:rPr>
                <w:rFonts w:hint="default" w:ascii="TH SarabunIT๙" w:hAnsi="TH SarabunIT๙" w:cs="TH SarabunIT๙" w:eastAsiaTheme="minorEastAsia"/>
                <w:color w:val="auto"/>
                <w:spacing w:val="-23"/>
                <w:sz w:val="28"/>
                <w:szCs w:val="28"/>
                <w:vertAlign w:val="baseline"/>
                <w:cs w:val="0"/>
                <w:lang w:val="en-US" w:bidi="th-TH"/>
              </w:rPr>
              <w:t>/</w:t>
            </w:r>
            <w:r>
              <w:rPr>
                <w:rFonts w:hint="cs" w:ascii="TH SarabunIT๙" w:hAnsi="TH SarabunIT๙" w:cs="TH SarabunIT๙" w:eastAsiaTheme="minorEastAsia"/>
                <w:color w:val="auto"/>
                <w:spacing w:val="-23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hint="default" w:ascii="TH SarabunPSK" w:hAnsi="TH SarabunPSK" w:cs="TH SarabunPSK"/>
                <w:sz w:val="28"/>
              </w:rPr>
            </w:pPr>
            <w:r>
              <w:rPr>
                <w:rFonts w:hint="default" w:ascii="TH SarabunPSK" w:hAnsi="TH SarabunPSK" w:cs="TH SarabunPSK"/>
                <w:sz w:val="28"/>
              </w:rPr>
              <w:fldChar w:fldCharType="begin"/>
            </w:r>
            <w:r>
              <w:rPr>
                <w:rFonts w:hint="default" w:ascii="TH SarabunPSK" w:hAnsi="TH SarabunPSK" w:cs="TH SarabunPSK"/>
                <w:sz w:val="28"/>
              </w:rPr>
              <w:instrText xml:space="preserve"> HYPERLINK "https://drive.google.com/drive/folders/1SrFk-XAwwQGwGh27tX8J0XXPiKWNFbgV" </w:instrText>
            </w:r>
            <w:r>
              <w:rPr>
                <w:rFonts w:hint="default" w:ascii="TH SarabunPSK" w:hAnsi="TH SarabunPSK" w:cs="TH SarabunPSK"/>
                <w:sz w:val="28"/>
              </w:rPr>
              <w:fldChar w:fldCharType="separate"/>
            </w:r>
            <w:r>
              <w:rPr>
                <w:rStyle w:val="9"/>
                <w:rFonts w:hint="default" w:ascii="TH SarabunPSK" w:hAnsi="TH SarabunPSK" w:cs="TH SarabunPSK"/>
                <w:sz w:val="28"/>
              </w:rPr>
              <w:t>https://drive.google.com/drive/folders/1SrFk-XAwwQGwGh27tX8J0XXPiKWNFbgV</w:t>
            </w:r>
            <w:r>
              <w:rPr>
                <w:rFonts w:hint="default"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</w:pPr>
            <w: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115570</wp:posOffset>
                  </wp:positionV>
                  <wp:extent cx="1530985" cy="862965"/>
                  <wp:effectExtent l="0" t="0" r="12065" b="13335"/>
                  <wp:wrapTight wrapText="bothSides">
                    <wp:wrapPolygon>
                      <wp:start x="0" y="0"/>
                      <wp:lineTo x="0" y="20980"/>
                      <wp:lineTo x="21233" y="20980"/>
                      <wp:lineTo x="21233" y="0"/>
                      <wp:lineTo x="0" y="0"/>
                    </wp:wrapPolygon>
                  </wp:wrapTight>
                  <wp:docPr id="311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รูปภาพ 16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rcRect l="11596" t="11552" r="11596" b="11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157" w:type="dxa"/>
            <w:gridSpan w:val="5"/>
            <w:shd w:val="clear" w:color="auto" w:fill="F1B960"/>
          </w:tcPr>
          <w:p>
            <w:pPr>
              <w:widowControl/>
              <w:spacing w:after="0" w:line="240" w:lineRule="auto"/>
              <w:jc w:val="both"/>
              <w:rPr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s/>
                <w:lang w:val="th-TH" w:bidi="th-TH"/>
              </w:rPr>
              <w:t>สำนักงานศาลรัฐธรรมนูญ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6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3"/>
              </w:numPr>
              <w:spacing w:after="0" w:line="240" w:lineRule="auto"/>
              <w:ind w:left="0" w:leftChars="0" w:firstLine="0" w:firstLineChars="0"/>
              <w:jc w:val="both"/>
              <w:rPr>
                <w:rFonts w:hint="default" w:ascii="TH SarabunIT๙" w:hAnsi="TH SarabunIT๙" w:cs="TH SarabunIT๙"/>
                <w:sz w:val="28"/>
                <w:cs/>
                <w:lang w:val="en-US"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ศาลรัฐธรรมนูญสร้างประโยชน์อะไรให้กับประเทศชาติ และประชาชน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Style w:val="9"/>
                <w:rFonts w:ascii="TH SarabunIT๙" w:hAnsi="TH SarabunIT๙" w:cs="TH SarabunIT๙"/>
                <w:sz w:val="28"/>
              </w:rPr>
            </w:pPr>
            <w:r>
              <w:fldChar w:fldCharType="begin"/>
            </w:r>
            <w:r>
              <w:rPr>
                <w:sz w:val="28"/>
              </w:rPr>
              <w:instrText xml:space="preserve"> HYPERLINK "https://youtu.be/PqusER-ESQE" </w:instrText>
            </w:r>
            <w:r>
              <w:fldChar w:fldCharType="separate"/>
            </w:r>
            <w:r>
              <w:rPr>
                <w:rStyle w:val="9"/>
                <w:rFonts w:ascii="TH SarabunIT๙" w:hAnsi="TH SarabunIT๙" w:cs="TH SarabunIT๙"/>
                <w:sz w:val="28"/>
              </w:rPr>
              <w:t>https://youtu.be/PqusER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Style w:val="9"/>
                <w:rFonts w:ascii="TH SarabunIT๙" w:hAnsi="TH SarabunIT๙" w:cs="TH SarabunIT๙"/>
                <w:sz w:val="28"/>
              </w:rPr>
              <w:t>-ESQE</w:t>
            </w:r>
            <w:r>
              <w:rPr>
                <w:rStyle w:val="9"/>
                <w:rFonts w:ascii="TH SarabunIT๙" w:hAnsi="TH SarabunIT๙" w:cs="TH SarabunIT๙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cs/>
              </w:rPr>
            </w:pPr>
            <w: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75565</wp:posOffset>
                  </wp:positionV>
                  <wp:extent cx="1575435" cy="1010920"/>
                  <wp:effectExtent l="0" t="0" r="5715" b="17780"/>
                  <wp:wrapTight wrapText="bothSides">
                    <wp:wrapPolygon>
                      <wp:start x="0" y="0"/>
                      <wp:lineTo x="0" y="21166"/>
                      <wp:lineTo x="21417" y="21166"/>
                      <wp:lineTo x="21417" y="0"/>
                      <wp:lineTo x="0" y="0"/>
                    </wp:wrapPolygon>
                  </wp:wrapTight>
                  <wp:docPr id="3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rcRect l="4237" t="11099" r="28130" b="11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435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3"/>
              </w:numPr>
              <w:spacing w:after="0" w:line="240" w:lineRule="auto"/>
              <w:ind w:left="0" w:leftChars="0" w:firstLine="0" w:firstLineChars="0"/>
              <w:jc w:val="both"/>
              <w:rPr>
                <w:rFonts w:hint="default" w:ascii="TH SarabunIT๙" w:hAnsi="TH SarabunIT๙" w:cs="TH SarabunIT๙"/>
                <w:sz w:val="28"/>
                <w:cs/>
                <w:lang w:val="en-US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ธงไตรรงค์ ธำรงไทย </w:t>
            </w:r>
            <w:r>
              <w:rPr>
                <w:rFonts w:ascii="TH SarabunIT๙" w:hAnsi="TH SarabunIT๙" w:cs="TH SarabunIT๙"/>
                <w:sz w:val="28"/>
              </w:rPr>
              <w:t>: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มาเรียนรู้เกี่ยวกับธงชาติไทยของเรากันเถอะ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8"/>
              </w:rPr>
            </w:pPr>
            <w:r>
              <w:fldChar w:fldCharType="begin"/>
            </w:r>
            <w:r>
              <w:instrText xml:space="preserve"> HYPERLINK "https://www.constitutionalcourt.or.th/th/occ_web/sub.php?nid=15193" </w:instrText>
            </w:r>
            <w:r>
              <w:fldChar w:fldCharType="separate"/>
            </w:r>
            <w:r>
              <w:rPr>
                <w:rStyle w:val="9"/>
                <w:rFonts w:ascii="TH SarabunPSK" w:hAnsi="TH SarabunPSK" w:cs="TH SarabunPSK"/>
                <w:sz w:val="28"/>
              </w:rPr>
              <w:t>https://www.constitutionalcourt.or.th/th/occ_web/sub.php?nid=15193</w:t>
            </w:r>
            <w:r>
              <w:rPr>
                <w:rStyle w:val="9"/>
                <w:rFonts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cs/>
              </w:rPr>
            </w:pPr>
            <w: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77470</wp:posOffset>
                  </wp:positionV>
                  <wp:extent cx="960755" cy="1472565"/>
                  <wp:effectExtent l="0" t="0" r="10795" b="13335"/>
                  <wp:wrapTight wrapText="bothSides">
                    <wp:wrapPolygon>
                      <wp:start x="0" y="0"/>
                      <wp:lineTo x="0" y="21237"/>
                      <wp:lineTo x="20986" y="21237"/>
                      <wp:lineTo x="20986" y="0"/>
                      <wp:lineTo x="0" y="0"/>
                    </wp:wrapPolygon>
                  </wp:wrapTight>
                  <wp:docPr id="35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rcRect l="34000" t="16308" r="34565" b="5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755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157" w:type="dxa"/>
            <w:gridSpan w:val="5"/>
            <w:shd w:val="clear" w:color="auto" w:fill="F1B960"/>
          </w:tcPr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cs/>
              </w:rPr>
            </w:pPr>
            <w:r>
              <w:rPr>
                <w:rFonts w:hint="cs" w:ascii="TH SarabunIT๙" w:hAnsi="TH SarabunIT๙" w:cs="TH SarabunIT๙"/>
                <w:b/>
                <w:bCs/>
                <w:cs/>
                <w:lang w:val="th-TH" w:bidi="th-TH"/>
              </w:rPr>
              <w:t>สำนักงาน ป</w:t>
            </w:r>
            <w:r>
              <w:rPr>
                <w:rFonts w:hint="cs" w:ascii="TH SarabunIT๙" w:hAnsi="TH SarabunIT๙" w:cs="TH SarabunIT๙"/>
                <w:b/>
                <w:bCs/>
                <w:cs/>
              </w:rPr>
              <w:t>.</w:t>
            </w:r>
            <w:r>
              <w:rPr>
                <w:rFonts w:hint="cs" w:ascii="TH SarabunIT๙" w:hAnsi="TH SarabunIT๙" w:cs="TH SarabunIT๙"/>
                <w:b/>
                <w:bCs/>
                <w:cs/>
                <w:lang w:val="th-TH" w:bidi="th-TH"/>
              </w:rPr>
              <w:t>ป</w:t>
            </w:r>
            <w:r>
              <w:rPr>
                <w:rFonts w:hint="cs" w:ascii="TH SarabunIT๙" w:hAnsi="TH SarabunIT๙" w:cs="TH SarabunIT๙"/>
                <w:b/>
                <w:bCs/>
                <w:cs/>
              </w:rPr>
              <w:t>.</w:t>
            </w:r>
            <w:r>
              <w:rPr>
                <w:rFonts w:hint="cs" w:ascii="TH SarabunIT๙" w:hAnsi="TH SarabunIT๙" w:cs="TH SarabunIT๙"/>
                <w:b/>
                <w:bCs/>
                <w:cs/>
                <w:lang w:val="th-TH" w:bidi="th-TH"/>
              </w:rPr>
              <w:t>ช</w:t>
            </w:r>
            <w:r>
              <w:rPr>
                <w:rFonts w:hint="cs" w:ascii="TH SarabunIT๙" w:hAnsi="TH SarabunIT๙" w:cs="TH SarabunIT๙"/>
                <w:b/>
                <w:bCs/>
                <w:cs/>
              </w:rPr>
              <w:t>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3"/>
              </w:numPr>
              <w:spacing w:after="0" w:line="240" w:lineRule="auto"/>
              <w:ind w:left="0" w:leftChars="0" w:firstLine="0" w:firstLineChars="0"/>
              <w:jc w:val="both"/>
              <w:rPr>
                <w:rFonts w:hint="default" w:ascii="TH SarabunIT๙" w:hAnsi="TH SarabunIT๙" w:cs="TH SarabunIT๙"/>
                <w:b/>
                <w:bCs/>
                <w:cs/>
                <w:lang w:val="en-US"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 w:val="0"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พิพิธภัณฑ์ต้านโกง</w:t>
            </w: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 w:val="0"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</w:rPr>
            </w:pPr>
            <w:r>
              <w:fldChar w:fldCharType="begin"/>
            </w:r>
            <w:r>
              <w:instrText xml:space="preserve"> HYPERLINK "https://www.nacc.go.th/acmmuseum" </w:instrText>
            </w:r>
            <w:r>
              <w:fldChar w:fldCharType="separate"/>
            </w:r>
            <w:r>
              <w:rPr>
                <w:rStyle w:val="9"/>
                <w:rFonts w:ascii="TH SarabunIT๙" w:hAnsi="TH SarabunIT๙" w:cs="TH SarabunIT๙"/>
                <w:sz w:val="28"/>
              </w:rPr>
              <w:t>https://www.nacc.go.th/acmmuseum</w:t>
            </w:r>
            <w:r>
              <w:rPr>
                <w:rStyle w:val="9"/>
                <w:rFonts w:ascii="TH SarabunIT๙" w:hAnsi="TH SarabunIT๙" w:cs="TH SarabunIT๙"/>
                <w:sz w:val="28"/>
              </w:rPr>
              <w:fldChar w:fldCharType="end"/>
            </w:r>
          </w:p>
          <w:p>
            <w:pPr>
              <w:widowControl w:val="0"/>
              <w:spacing w:after="0" w:line="240" w:lineRule="auto"/>
              <w:jc w:val="lef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76200</wp:posOffset>
                  </wp:positionV>
                  <wp:extent cx="1390015" cy="857250"/>
                  <wp:effectExtent l="0" t="0" r="635" b="0"/>
                  <wp:wrapTight wrapText="bothSides">
                    <wp:wrapPolygon>
                      <wp:start x="0" y="0"/>
                      <wp:lineTo x="0" y="21120"/>
                      <wp:lineTo x="21314" y="21120"/>
                      <wp:lineTo x="21314" y="0"/>
                      <wp:lineTo x="0" y="0"/>
                    </wp:wrapPolygon>
                  </wp:wrapTight>
                  <wp:docPr id="7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rcRect t="3249" b="4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4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3"/>
              </w:numPr>
              <w:spacing w:after="0" w:line="240" w:lineRule="auto"/>
              <w:ind w:left="0" w:leftChars="0" w:firstLine="0" w:firstLineChars="0"/>
              <w:jc w:val="both"/>
              <w:rPr>
                <w:rFonts w:hint="default" w:ascii="TH SarabunIT๙" w:hAnsi="TH SarabunIT๙" w:cs="TH SarabunIT๙"/>
                <w:b/>
                <w:bCs/>
                <w:cs/>
                <w:lang w:val="en-US"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หลักสูตรต้านทุจริตศึกษา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ระบบแพลตฟอร์มต้านทุจริตศึกษา</w:t>
            </w:r>
          </w:p>
          <w:p>
            <w:pPr>
              <w:widowControl/>
              <w:spacing w:after="0" w:line="240" w:lineRule="auto"/>
              <w:ind w:firstLine="140" w:firstLineChars="5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สำหรับประถมศึกษา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หลักสูตรต้านทุจริตศึกษา พ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ศ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. 2561</w:t>
            </w:r>
          </w:p>
          <w:p>
            <w:pPr>
              <w:widowControl w:val="0"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  <w:p>
            <w:pPr>
              <w:widowControl w:val="0"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u w:val="dotted"/>
                <w:cs/>
                <w:lang w:val="th-TH"/>
              </w:rPr>
            </w:pPr>
          </w:p>
          <w:p>
            <w:pPr>
              <w:widowControl w:val="0"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u w:val="dotted"/>
                <w:cs/>
                <w:lang w:val="th-TH"/>
              </w:rPr>
            </w:pPr>
          </w:p>
          <w:p>
            <w:pPr>
              <w:widowControl w:val="0"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u w:val="dotted"/>
                <w:cs/>
                <w:lang w:val="th-TH"/>
              </w:rPr>
            </w:pPr>
          </w:p>
          <w:p>
            <w:pPr>
              <w:widowControl w:val="0"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u w:val="dotted"/>
                <w:cs/>
                <w:lang w:val="th-TH"/>
              </w:rPr>
            </w:pPr>
          </w:p>
          <w:p>
            <w:pPr>
              <w:widowControl w:val="0"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u w:val="dotted"/>
                <w:cs/>
                <w:lang w:val="th-TH"/>
              </w:rPr>
            </w:pP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hint="default" w:ascii="TH SarabunIT๙" w:hAnsi="TH SarabunIT๙" w:cs="TH SarabunIT๙"/>
                <w:b w:val="0"/>
                <w:bCs w:val="0"/>
                <w:color w:val="auto"/>
                <w:sz w:val="28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1. </w:t>
            </w:r>
            <w:r>
              <w:rPr>
                <w:rFonts w:hint="cs" w:ascii="TH SarabunIT๙" w:hAnsi="TH SarabunIT๙" w:cs="TH SarabunIT๙"/>
                <w:b/>
                <w:bCs/>
                <w:color w:val="auto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b w:val="0"/>
                <w:bCs w:val="0"/>
                <w:color w:val="auto"/>
                <w:sz w:val="28"/>
                <w:cs/>
                <w:lang w:val="th-TH" w:bidi="th-TH"/>
              </w:rPr>
              <w:t>ระบบแพลตฟอร์มต้านทุจริตศึกษาสำหรับประถมศึกษา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color w:val="0000FF"/>
              </w:rPr>
              <w:fldChar w:fldCharType="begin"/>
            </w:r>
            <w:r>
              <w:rPr>
                <w:color w:val="0000FF"/>
              </w:rPr>
              <w:instrText xml:space="preserve"> HYPERLINK "https://aced.nacc.go.th/" </w:instrText>
            </w:r>
            <w:r>
              <w:rPr>
                <w:color w:val="0000FF"/>
              </w:rPr>
              <w:fldChar w:fldCharType="separate"/>
            </w:r>
            <w:r>
              <w:rPr>
                <w:rStyle w:val="9"/>
                <w:rFonts w:ascii="TH SarabunIT๙" w:hAnsi="TH SarabunIT๙" w:cs="TH SarabunIT๙"/>
                <w:color w:val="0000FF"/>
                <w:sz w:val="30"/>
                <w:szCs w:val="30"/>
              </w:rPr>
              <w:t>https://aced.nacc.go.th/</w:t>
            </w:r>
            <w:r>
              <w:rPr>
                <w:rStyle w:val="9"/>
                <w:rFonts w:ascii="TH SarabunIT๙" w:hAnsi="TH SarabunIT๙" w:cs="TH SarabunIT๙"/>
                <w:color w:val="0000FF"/>
                <w:sz w:val="30"/>
                <w:szCs w:val="30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2.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หลักสูตรต้านทุจริตศึกษา 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พ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ศ</w:t>
            </w:r>
            <w:r>
              <w:rPr>
                <w:rFonts w:ascii="TH SarabunIT๙" w:hAnsi="TH SarabunIT๙" w:cs="TH SarabunIT๙"/>
                <w:sz w:val="28"/>
                <w:cs/>
              </w:rPr>
              <w:t>. 2561</w:t>
            </w:r>
          </w:p>
          <w:p>
            <w:pPr>
              <w:widowControl/>
              <w:spacing w:after="0" w:line="240" w:lineRule="auto"/>
              <w:jc w:val="left"/>
              <w:rPr>
                <w:rStyle w:val="9"/>
                <w:rFonts w:hint="default" w:ascii="TH SarabunIT๙" w:hAnsi="TH SarabunIT๙"/>
                <w:b w:val="0"/>
                <w:bCs w:val="0"/>
                <w:sz w:val="28"/>
                <w:lang w:val="en-US"/>
              </w:rPr>
            </w:pPr>
            <w:r>
              <w:rPr>
                <w:rFonts w:hint="default" w:ascii="TH SarabunIT๙" w:hAnsi="TH SarabunIT๙"/>
                <w:b w:val="0"/>
                <w:bCs w:val="0"/>
                <w:color w:val="auto"/>
                <w:sz w:val="28"/>
                <w:lang w:val="en-US"/>
              </w:rPr>
              <w:fldChar w:fldCharType="begin"/>
            </w:r>
            <w:r>
              <w:rPr>
                <w:rFonts w:hint="default" w:ascii="TH SarabunIT๙" w:hAnsi="TH SarabunIT๙"/>
                <w:b w:val="0"/>
                <w:bCs w:val="0"/>
                <w:color w:val="auto"/>
                <w:sz w:val="28"/>
                <w:lang w:val="en-US"/>
              </w:rPr>
              <w:instrText xml:space="preserve"> HYPERLINK "https://www.nacc.go.th/aced?" </w:instrText>
            </w:r>
            <w:r>
              <w:rPr>
                <w:rFonts w:hint="default" w:ascii="TH SarabunIT๙" w:hAnsi="TH SarabunIT๙"/>
                <w:b w:val="0"/>
                <w:bCs w:val="0"/>
                <w:color w:val="auto"/>
                <w:sz w:val="28"/>
                <w:lang w:val="en-US"/>
              </w:rPr>
              <w:fldChar w:fldCharType="separate"/>
            </w:r>
            <w:r>
              <w:rPr>
                <w:rStyle w:val="9"/>
                <w:rFonts w:hint="default" w:ascii="TH SarabunIT๙" w:hAnsi="TH SarabunIT๙"/>
                <w:b w:val="0"/>
                <w:bCs w:val="0"/>
                <w:sz w:val="28"/>
                <w:lang w:val="en-US"/>
              </w:rPr>
              <w:t>https://www.nacc.go.th</w:t>
            </w:r>
          </w:p>
          <w:p>
            <w:pPr>
              <w:widowControl/>
              <w:spacing w:after="0" w:line="240" w:lineRule="auto"/>
              <w:jc w:val="left"/>
              <w:rPr>
                <w:rFonts w:hint="default" w:ascii="TH SarabunIT๙" w:hAnsi="TH SarabunIT๙"/>
                <w:b w:val="0"/>
                <w:bCs w:val="0"/>
                <w:color w:val="auto"/>
                <w:sz w:val="28"/>
                <w:lang w:val="en-US"/>
              </w:rPr>
            </w:pPr>
            <w:r>
              <w:rPr>
                <w:rStyle w:val="9"/>
                <w:rFonts w:hint="default" w:ascii="TH SarabunIT๙" w:hAnsi="TH SarabunIT๙"/>
                <w:b w:val="0"/>
                <w:bCs w:val="0"/>
                <w:sz w:val="28"/>
                <w:lang w:val="en-US"/>
              </w:rPr>
              <w:t>/aced?</w:t>
            </w:r>
            <w:r>
              <w:rPr>
                <w:rFonts w:hint="default" w:ascii="TH SarabunIT๙" w:hAnsi="TH SarabunIT๙"/>
                <w:b w:val="0"/>
                <w:bCs w:val="0"/>
                <w:color w:val="auto"/>
                <w:sz w:val="28"/>
                <w:lang w:val="en-US"/>
              </w:rPr>
              <w:fldChar w:fldCharType="end"/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    1)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หลักสูตรการศึกษา</w:t>
            </w:r>
          </w:p>
          <w:p>
            <w:pPr>
              <w:widowControl/>
              <w:spacing w:after="0" w:line="240" w:lineRule="auto"/>
              <w:jc w:val="left"/>
              <w:rPr>
                <w:rFonts w:hint="default" w:ascii="TH SarabunIT๙" w:hAnsi="TH SarabunIT๙" w:cs="TH SarabunIT๙"/>
                <w:sz w:val="28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ขั้นพื้นฐาน</w:t>
            </w:r>
          </w:p>
          <w:p>
            <w:pPr>
              <w:widowControl/>
              <w:spacing w:after="0" w:line="240" w:lineRule="auto"/>
              <w:jc w:val="both"/>
              <w:rPr>
                <w:rFonts w:hint="default" w:ascii="TH SarabunPSK" w:hAnsi="TH SarabunPSK" w:cs="TH SarabunPSK"/>
                <w:sz w:val="28"/>
              </w:rPr>
            </w:pPr>
            <w:r>
              <w:rPr>
                <w:rFonts w:hint="default" w:ascii="TH SarabunPSK" w:hAnsi="TH SarabunPSK" w:cs="TH SarabunPSK"/>
                <w:sz w:val="28"/>
              </w:rPr>
              <w:fldChar w:fldCharType="begin"/>
            </w:r>
            <w:r>
              <w:rPr>
                <w:rFonts w:hint="default" w:ascii="TH SarabunPSK" w:hAnsi="TH SarabunPSK" w:cs="TH SarabunPSK"/>
                <w:sz w:val="28"/>
              </w:rPr>
              <w:instrText xml:space="preserve"> HYPERLINK "https://www.nacc.go.th/aced/categorydetail/2021091617212548/b85b27c0ce064e5e41aae20d45c6a9db?" </w:instrText>
            </w:r>
            <w:r>
              <w:rPr>
                <w:rFonts w:hint="default" w:ascii="TH SarabunPSK" w:hAnsi="TH SarabunPSK" w:cs="TH SarabunPSK"/>
                <w:sz w:val="28"/>
              </w:rPr>
              <w:fldChar w:fldCharType="separate"/>
            </w:r>
            <w:r>
              <w:rPr>
                <w:rStyle w:val="9"/>
                <w:rFonts w:hint="default" w:ascii="TH SarabunPSK" w:hAnsi="TH SarabunPSK" w:cs="TH SarabunPSK"/>
                <w:sz w:val="28"/>
              </w:rPr>
              <w:t>https://www.nacc.go.th/aced/categorydetail/2021091617212548/b85b27c0ce064e5e41aae20d45c6a9db?</w:t>
            </w:r>
            <w:r>
              <w:rPr>
                <w:rFonts w:hint="default" w:ascii="TH SarabunPSK" w:hAnsi="TH SarabunPSK" w:cs="TH SarabunPSK"/>
                <w:sz w:val="28"/>
              </w:rPr>
              <w:fldChar w:fldCharType="end"/>
            </w:r>
          </w:p>
          <w:p>
            <w:pPr>
              <w:widowControl/>
              <w:spacing w:after="0" w:line="240" w:lineRule="auto"/>
              <w:jc w:val="both"/>
              <w:rPr>
                <w:rFonts w:hint="default" w:ascii="TH SarabunPSK" w:hAnsi="TH SarabunPSK" w:cs="TH SarabunPSK"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hint="default" w:ascii="TH SarabunPSK" w:hAnsi="TH SarabunPSK" w:cs="TH SarabunPSK"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hint="default" w:ascii="TH SarabunPSK" w:hAnsi="TH SarabunPSK" w:cs="TH SarabunPSK"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hint="default" w:ascii="TH SarabunPSK" w:hAnsi="TH SarabunPSK" w:cs="TH SarabunPSK"/>
                <w:sz w:val="28"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 w:val="0"/>
              <w:spacing w:after="0" w:line="240" w:lineRule="auto"/>
              <w:jc w:val="center"/>
            </w:pPr>
            <w: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201930</wp:posOffset>
                  </wp:positionV>
                  <wp:extent cx="1755775" cy="1146175"/>
                  <wp:effectExtent l="0" t="0" r="9525" b="9525"/>
                  <wp:wrapThrough wrapText="bothSides">
                    <wp:wrapPolygon>
                      <wp:start x="0" y="0"/>
                      <wp:lineTo x="0" y="21301"/>
                      <wp:lineTo x="21405" y="21301"/>
                      <wp:lineTo x="21405" y="0"/>
                      <wp:lineTo x="0" y="0"/>
                    </wp:wrapPolygon>
                  </wp:wrapThrough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157" w:type="dxa"/>
            <w:gridSpan w:val="5"/>
            <w:shd w:val="clear" w:color="auto" w:fill="F1B960"/>
          </w:tcPr>
          <w:p>
            <w:pPr>
              <w:widowControl/>
              <w:spacing w:after="0" w:line="240" w:lineRule="auto"/>
              <w:jc w:val="both"/>
              <w:rPr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s/>
                <w:lang w:val="th-TH" w:bidi="th-TH"/>
              </w:rPr>
              <w:t>สถาบันอนุญาโตตุลาการ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781" w:type="dxa"/>
            <w:vMerge w:val="continue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50" w:type="dxa"/>
            <w:shd w:val="clear" w:color="auto" w:fill="FEF2CC" w:themeFill="accent4" w:themeFillTint="32"/>
          </w:tcPr>
          <w:p>
            <w:pPr>
              <w:widowControl/>
              <w:numPr>
                <w:ilvl w:val="0"/>
                <w:numId w:val="3"/>
              </w:numPr>
              <w:spacing w:after="0" w:line="240" w:lineRule="auto"/>
              <w:ind w:left="0" w:leftChars="0" w:firstLine="0" w:firstLineChars="0"/>
              <w:jc w:val="both"/>
              <w:rPr>
                <w:rFonts w:hint="default" w:ascii="TH SarabunIT๙" w:hAnsi="TH SarabunIT๙" w:cs="TH SarabunIT๙"/>
                <w:sz w:val="28"/>
                <w:cs/>
                <w:lang w:val="en-US"/>
              </w:rPr>
            </w:pPr>
          </w:p>
        </w:tc>
        <w:tc>
          <w:tcPr>
            <w:tcW w:w="388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อนุญาโตตุลาเกมส์</w:t>
            </w:r>
          </w:p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462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 w:val="0"/>
                <w:lang w:val="en-US"/>
              </w:rPr>
              <w:t>Infographics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คู่มือ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สื่อการเรียนรู้ออนไลน์</w:t>
            </w:r>
          </w:p>
          <w:p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FE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เกมการเรียนรู้</w:t>
            </w:r>
          </w:p>
          <w:p>
            <w:pPr>
              <w:widowControl/>
              <w:spacing w:after="0" w:line="240" w:lineRule="auto"/>
              <w:jc w:val="left"/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sym w:font="Wingdings" w:char="00A8"/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อื่นๆ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เช่น สปอตคลื่นวิทยุ</w:t>
            </w:r>
          </w:p>
          <w:p>
            <w:pPr>
              <w:widowControl/>
              <w:spacing w:after="0" w:line="240" w:lineRule="auto"/>
              <w:ind w:firstLine="280" w:firstLineChars="100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color w:val="auto"/>
                <w:spacing w:val="0"/>
                <w:sz w:val="28"/>
                <w:szCs w:val="28"/>
                <w:vertAlign w:val="baseline"/>
                <w:cs/>
                <w:lang w:val="th-TH" w:bidi="th-TH"/>
              </w:rPr>
              <w:t>คลิป</w:t>
            </w:r>
          </w:p>
        </w:tc>
        <w:tc>
          <w:tcPr>
            <w:tcW w:w="2703" w:type="dxa"/>
            <w:shd w:val="clear" w:color="auto" w:fill="FEF2CC" w:themeFill="accent4" w:themeFillTint="32"/>
          </w:tcPr>
          <w:p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lang w:val="th-TH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114935</wp:posOffset>
                  </wp:positionV>
                  <wp:extent cx="681990" cy="686435"/>
                  <wp:effectExtent l="0" t="0" r="3810" b="18415"/>
                  <wp:wrapNone/>
                  <wp:docPr id="78" name="รูปภาพ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รูปภาพ 78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1" t="2484" r="10083" b="16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90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                           </w:t>
            </w:r>
          </w:p>
          <w:p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>
            <w:pPr>
              <w:widowControl/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</w:p>
          <w:p>
            <w:pPr>
              <w:widowControl/>
              <w:spacing w:after="0" w:line="240" w:lineRule="auto"/>
              <w:ind w:firstLine="1120" w:firstLineChars="400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60" w:type="dxa"/>
            <w:shd w:val="clear" w:color="auto" w:fill="FEF2CC" w:themeFill="accent4" w:themeFillTint="32"/>
          </w:tcPr>
          <w:p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53340</wp:posOffset>
                  </wp:positionV>
                  <wp:extent cx="744855" cy="1097915"/>
                  <wp:effectExtent l="0" t="0" r="0" b="0"/>
                  <wp:wrapTight wrapText="bothSides">
                    <wp:wrapPolygon>
                      <wp:start x="0" y="0"/>
                      <wp:lineTo x="0" y="21363"/>
                      <wp:lineTo x="20992" y="21363"/>
                      <wp:lineTo x="20992" y="0"/>
                      <wp:lineTo x="0" y="0"/>
                    </wp:wrapPolygon>
                  </wp:wrapTight>
                  <wp:docPr id="81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รูปภาพ 9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rcRect l="38124" t="7880" r="38282" b="136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109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ordWrap w:val="0"/>
        <w:spacing w:after="0" w:line="240" w:lineRule="auto"/>
        <w:ind w:right="404" w:rightChars="0"/>
        <w:jc w:val="right"/>
        <w:rPr>
          <w:rFonts w:hint="default" w:ascii="TH SarabunIT๙" w:hAnsi="TH SarabunIT๙" w:cs="TH SarabunIT๙"/>
          <w:b/>
          <w:bCs/>
          <w:sz w:val="28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28"/>
          <w:cs/>
          <w:lang w:val="th-TH" w:bidi="th-TH"/>
        </w:rPr>
        <w:t>ข้อมูล</w:t>
      </w:r>
      <w:r>
        <w:rPr>
          <w:rFonts w:hint="cs" w:ascii="TH SarabunIT๙" w:hAnsi="TH SarabunIT๙" w:cs="TH SarabunIT๙"/>
          <w:b/>
          <w:bCs/>
          <w:sz w:val="28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b/>
          <w:bCs/>
          <w:sz w:val="28"/>
          <w:cs/>
          <w:lang w:val="th-TH" w:bidi="th-TH"/>
        </w:rPr>
        <w:t xml:space="preserve">ณ มิถุนายน </w:t>
      </w:r>
      <w:r>
        <w:rPr>
          <w:rFonts w:hint="cs" w:ascii="TH SarabunIT๙" w:hAnsi="TH SarabunIT๙" w:cs="TH SarabunIT๙"/>
          <w:b/>
          <w:bCs/>
          <w:sz w:val="28"/>
          <w:cs/>
          <w:lang w:val="en-US" w:bidi="th-TH"/>
        </w:rPr>
        <w:t>2568</w:t>
      </w:r>
    </w:p>
    <w:sectPr>
      <w:footerReference r:id="rId5" w:type="default"/>
      <w:pgSz w:w="16838" w:h="11906" w:orient="landscape"/>
      <w:pgMar w:top="850" w:right="567" w:bottom="850" w:left="567" w:header="708" w:footer="709" w:gutter="0"/>
      <w:cols w:space="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panose1 w:val="020B0500040200020003"/>
    <w:charset w:val="00"/>
    <w:family w:val="auto"/>
    <w:pitch w:val="default"/>
    <w:sig w:usb0="A100006F" w:usb1="5000205A" w:usb2="00000000" w:usb3="00000000" w:csb0="60010183" w:csb1="8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ThaiSansNeue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6" name="กล่องข้อความ 3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default" w:ascii="TH SarabunIT๙" w:hAnsi="TH SarabunIT๙" w:cs="TH SarabunIT๙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H SarabunIT๙" w:hAnsi="TH SarabunIT๙" w:cs="TH SarabunIT๙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H SarabunIT๙" w:hAnsi="TH SarabunIT๙" w:cs="TH SarabunIT๙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H SarabunIT๙" w:hAnsi="TH SarabunIT๙" w:cs="TH SarabunIT๙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H SarabunIT๙" w:hAnsi="TH SarabunIT๙" w:cs="TH SarabunIT๙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H SarabunIT๙" w:hAnsi="TH SarabunIT๙" w:cs="TH SarabunIT๙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กล่องข้อความ 31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zSVju0AAAAAUBAAAPAAAAAAAAAAEA&#10;IAAAACIAAABkcnMvZG93bnJldi54bWxQSwECFAAUAAAACACHTuJAGcl4rVACAACABAAADgAAAAAA&#10;AAABACAAAAAfAQAAZHJzL2Uyb0RvYy54bWxQSwUGAAAAAAYABgBZAQAA4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default" w:ascii="TH SarabunIT๙" w:hAnsi="TH SarabunIT๙" w:cs="TH SarabunIT๙"/>
                        <w:sz w:val="28"/>
                        <w:szCs w:val="28"/>
                      </w:rPr>
                    </w:pPr>
                    <w:r>
                      <w:rPr>
                        <w:rFonts w:hint="default" w:ascii="TH SarabunIT๙" w:hAnsi="TH SarabunIT๙" w:cs="TH SarabunIT๙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H SarabunIT๙" w:hAnsi="TH SarabunIT๙" w:cs="TH SarabunIT๙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H SarabunIT๙" w:hAnsi="TH SarabunIT๙" w:cs="TH SarabunIT๙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H SarabunIT๙" w:hAnsi="TH SarabunIT๙" w:cs="TH SarabunIT๙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H SarabunIT๙" w:hAnsi="TH SarabunIT๙" w:cs="TH SarabunIT๙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07A744"/>
    <w:multiLevelType w:val="singleLevel"/>
    <w:tmpl w:val="A107A744"/>
    <w:lvl w:ilvl="0" w:tentative="0">
      <w:start w:val="28"/>
      <w:numFmt w:val="decimal"/>
      <w:suff w:val="space"/>
      <w:lvlText w:val="%1."/>
      <w:lvlJc w:val="left"/>
    </w:lvl>
  </w:abstractNum>
  <w:abstractNum w:abstractNumId="1">
    <w:nsid w:val="B4394B02"/>
    <w:multiLevelType w:val="singleLevel"/>
    <w:tmpl w:val="B4394B02"/>
    <w:lvl w:ilvl="0" w:tentative="0">
      <w:start w:val="1"/>
      <w:numFmt w:val="decimal"/>
      <w:suff w:val="space"/>
      <w:lvlText w:val="%1."/>
      <w:lvlJc w:val="left"/>
      <w:rPr>
        <w:rFonts w:hint="default" w:ascii="TH SarabunIT๙" w:hAnsi="TH SarabunIT๙" w:cs="TH SarabunIT๙"/>
        <w:b w:val="0"/>
        <w:bCs w:val="0"/>
        <w:sz w:val="28"/>
        <w:szCs w:val="28"/>
      </w:rPr>
    </w:lvl>
  </w:abstractNum>
  <w:abstractNum w:abstractNumId="2">
    <w:nsid w:val="0E153120"/>
    <w:multiLevelType w:val="singleLevel"/>
    <w:tmpl w:val="0E153120"/>
    <w:lvl w:ilvl="0" w:tentative="0">
      <w:start w:val="39"/>
      <w:numFmt w:val="decimal"/>
      <w:suff w:val="space"/>
      <w:lvlText w:val="%1."/>
      <w:lvlJc w:val="left"/>
      <w:rPr>
        <w:rFonts w:hint="default" w:ascii="TH SarabunIT๙" w:hAnsi="TH SarabunIT๙" w:cs="TH SarabunIT๙"/>
        <w:b w:val="0"/>
        <w:bCs w:val="0"/>
        <w:sz w:val="28"/>
        <w:szCs w:val="28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C7B1D8B"/>
    <w:rsid w:val="0006662A"/>
    <w:rsid w:val="00094AD7"/>
    <w:rsid w:val="000F4C0F"/>
    <w:rsid w:val="001644F2"/>
    <w:rsid w:val="002927B8"/>
    <w:rsid w:val="003C342D"/>
    <w:rsid w:val="00484445"/>
    <w:rsid w:val="004C099A"/>
    <w:rsid w:val="00592F68"/>
    <w:rsid w:val="00743ACD"/>
    <w:rsid w:val="00752E8B"/>
    <w:rsid w:val="009873F3"/>
    <w:rsid w:val="009E7C4B"/>
    <w:rsid w:val="00A9732D"/>
    <w:rsid w:val="00B314A5"/>
    <w:rsid w:val="00B341B0"/>
    <w:rsid w:val="00B50B49"/>
    <w:rsid w:val="00C11CBA"/>
    <w:rsid w:val="00C54AF3"/>
    <w:rsid w:val="00ED50FC"/>
    <w:rsid w:val="00F86E81"/>
    <w:rsid w:val="012F553F"/>
    <w:rsid w:val="018C3A95"/>
    <w:rsid w:val="01CA2019"/>
    <w:rsid w:val="01FA642D"/>
    <w:rsid w:val="02553FD0"/>
    <w:rsid w:val="027D091B"/>
    <w:rsid w:val="02840F7B"/>
    <w:rsid w:val="030030F9"/>
    <w:rsid w:val="036E6A26"/>
    <w:rsid w:val="03A57CA5"/>
    <w:rsid w:val="03BC6185"/>
    <w:rsid w:val="04133BE3"/>
    <w:rsid w:val="04A647CA"/>
    <w:rsid w:val="04A81809"/>
    <w:rsid w:val="04AE1690"/>
    <w:rsid w:val="04CE32ED"/>
    <w:rsid w:val="04D84269"/>
    <w:rsid w:val="04F31A8B"/>
    <w:rsid w:val="05275BBF"/>
    <w:rsid w:val="053049B3"/>
    <w:rsid w:val="05463A33"/>
    <w:rsid w:val="05880018"/>
    <w:rsid w:val="06021BB4"/>
    <w:rsid w:val="06197E49"/>
    <w:rsid w:val="061D597F"/>
    <w:rsid w:val="06C830B7"/>
    <w:rsid w:val="0714229E"/>
    <w:rsid w:val="07770C51"/>
    <w:rsid w:val="07CE4087"/>
    <w:rsid w:val="07E24F9C"/>
    <w:rsid w:val="085F0676"/>
    <w:rsid w:val="0881058D"/>
    <w:rsid w:val="097A43F0"/>
    <w:rsid w:val="09E67453"/>
    <w:rsid w:val="09EA78A2"/>
    <w:rsid w:val="0A6854C6"/>
    <w:rsid w:val="0A73340A"/>
    <w:rsid w:val="0B3A7A55"/>
    <w:rsid w:val="0B577A22"/>
    <w:rsid w:val="0B653415"/>
    <w:rsid w:val="0B7F5B46"/>
    <w:rsid w:val="0BC8253C"/>
    <w:rsid w:val="0C0169F5"/>
    <w:rsid w:val="0C2773F4"/>
    <w:rsid w:val="0C7060D7"/>
    <w:rsid w:val="0D264D96"/>
    <w:rsid w:val="0D3E3F08"/>
    <w:rsid w:val="0D651CF7"/>
    <w:rsid w:val="0DDD56D4"/>
    <w:rsid w:val="0DE23578"/>
    <w:rsid w:val="0E6E163A"/>
    <w:rsid w:val="0E887BDD"/>
    <w:rsid w:val="0E9A1BC8"/>
    <w:rsid w:val="0EA44750"/>
    <w:rsid w:val="0EF713A5"/>
    <w:rsid w:val="0F2E1C24"/>
    <w:rsid w:val="0F344987"/>
    <w:rsid w:val="0F41414F"/>
    <w:rsid w:val="102D4DD3"/>
    <w:rsid w:val="102F7E34"/>
    <w:rsid w:val="10510FCD"/>
    <w:rsid w:val="106C2EB1"/>
    <w:rsid w:val="10DE5062"/>
    <w:rsid w:val="110A6DD9"/>
    <w:rsid w:val="112A1336"/>
    <w:rsid w:val="11991B28"/>
    <w:rsid w:val="12051AAC"/>
    <w:rsid w:val="121E0BA9"/>
    <w:rsid w:val="122B116C"/>
    <w:rsid w:val="127B5CDC"/>
    <w:rsid w:val="133F2408"/>
    <w:rsid w:val="13503D7D"/>
    <w:rsid w:val="13867140"/>
    <w:rsid w:val="13EB2C85"/>
    <w:rsid w:val="13EB580F"/>
    <w:rsid w:val="145E2BD9"/>
    <w:rsid w:val="1460562C"/>
    <w:rsid w:val="154864C1"/>
    <w:rsid w:val="15ED5516"/>
    <w:rsid w:val="16443276"/>
    <w:rsid w:val="16686734"/>
    <w:rsid w:val="172E21CA"/>
    <w:rsid w:val="178E146F"/>
    <w:rsid w:val="17D54C3E"/>
    <w:rsid w:val="1833692F"/>
    <w:rsid w:val="183730A1"/>
    <w:rsid w:val="187F0847"/>
    <w:rsid w:val="18974CB3"/>
    <w:rsid w:val="18E51702"/>
    <w:rsid w:val="19646382"/>
    <w:rsid w:val="19BC7ED9"/>
    <w:rsid w:val="1A590B61"/>
    <w:rsid w:val="1AE63BB7"/>
    <w:rsid w:val="1B182601"/>
    <w:rsid w:val="1B321F51"/>
    <w:rsid w:val="1B8856E4"/>
    <w:rsid w:val="1B8F040D"/>
    <w:rsid w:val="1B996F7B"/>
    <w:rsid w:val="1BAC5209"/>
    <w:rsid w:val="1BDE00A2"/>
    <w:rsid w:val="1BE750B3"/>
    <w:rsid w:val="1BF9508E"/>
    <w:rsid w:val="1CC55368"/>
    <w:rsid w:val="1CE33EB6"/>
    <w:rsid w:val="1CF15CBB"/>
    <w:rsid w:val="1D4F2DF1"/>
    <w:rsid w:val="1D785307"/>
    <w:rsid w:val="1D857C20"/>
    <w:rsid w:val="1DA6235D"/>
    <w:rsid w:val="1E1222C1"/>
    <w:rsid w:val="1E8D5320"/>
    <w:rsid w:val="1EC53E02"/>
    <w:rsid w:val="1EFB2D3A"/>
    <w:rsid w:val="1F053E8D"/>
    <w:rsid w:val="1F175763"/>
    <w:rsid w:val="1F297DD7"/>
    <w:rsid w:val="1FAA774E"/>
    <w:rsid w:val="1FFF707B"/>
    <w:rsid w:val="20377C4A"/>
    <w:rsid w:val="20574E45"/>
    <w:rsid w:val="208F541C"/>
    <w:rsid w:val="20F62FBB"/>
    <w:rsid w:val="210F00F1"/>
    <w:rsid w:val="21395A8E"/>
    <w:rsid w:val="220845C0"/>
    <w:rsid w:val="223B3273"/>
    <w:rsid w:val="225A270B"/>
    <w:rsid w:val="22722ABB"/>
    <w:rsid w:val="22874ECB"/>
    <w:rsid w:val="22EF3DAD"/>
    <w:rsid w:val="22FB3809"/>
    <w:rsid w:val="234B43F1"/>
    <w:rsid w:val="235F0580"/>
    <w:rsid w:val="23996449"/>
    <w:rsid w:val="23CF4287"/>
    <w:rsid w:val="23DB7849"/>
    <w:rsid w:val="23DF29AA"/>
    <w:rsid w:val="240D19A0"/>
    <w:rsid w:val="24462FF1"/>
    <w:rsid w:val="246B190E"/>
    <w:rsid w:val="247C469D"/>
    <w:rsid w:val="24821A2D"/>
    <w:rsid w:val="24826168"/>
    <w:rsid w:val="24922745"/>
    <w:rsid w:val="24C64A89"/>
    <w:rsid w:val="24DF2DFA"/>
    <w:rsid w:val="2531092B"/>
    <w:rsid w:val="253B4A13"/>
    <w:rsid w:val="255B5E3B"/>
    <w:rsid w:val="25A037E3"/>
    <w:rsid w:val="25C01B69"/>
    <w:rsid w:val="25F4112E"/>
    <w:rsid w:val="26021494"/>
    <w:rsid w:val="2644764B"/>
    <w:rsid w:val="26FB7999"/>
    <w:rsid w:val="27581592"/>
    <w:rsid w:val="277760B5"/>
    <w:rsid w:val="27AD75EB"/>
    <w:rsid w:val="280B4C5A"/>
    <w:rsid w:val="28B21268"/>
    <w:rsid w:val="28BE6FDE"/>
    <w:rsid w:val="28DB03E6"/>
    <w:rsid w:val="28E04547"/>
    <w:rsid w:val="293D6629"/>
    <w:rsid w:val="29441B4F"/>
    <w:rsid w:val="298B2B6B"/>
    <w:rsid w:val="29961FD1"/>
    <w:rsid w:val="29AA00AF"/>
    <w:rsid w:val="29C44002"/>
    <w:rsid w:val="2A573CF7"/>
    <w:rsid w:val="2A626098"/>
    <w:rsid w:val="2A632F32"/>
    <w:rsid w:val="2ACE6C68"/>
    <w:rsid w:val="2B0506F2"/>
    <w:rsid w:val="2B1630EA"/>
    <w:rsid w:val="2B684759"/>
    <w:rsid w:val="2BD67221"/>
    <w:rsid w:val="2C20371D"/>
    <w:rsid w:val="2C7B1D8B"/>
    <w:rsid w:val="2CA16DC6"/>
    <w:rsid w:val="2CC213B5"/>
    <w:rsid w:val="2CD872CF"/>
    <w:rsid w:val="2D0E1AEB"/>
    <w:rsid w:val="2D195793"/>
    <w:rsid w:val="2DBA5842"/>
    <w:rsid w:val="2DCC3F9D"/>
    <w:rsid w:val="2E18050A"/>
    <w:rsid w:val="2E2F3DCA"/>
    <w:rsid w:val="2E573C3E"/>
    <w:rsid w:val="2E992FEC"/>
    <w:rsid w:val="2EB12436"/>
    <w:rsid w:val="2EEA789F"/>
    <w:rsid w:val="2F977F7E"/>
    <w:rsid w:val="2F9E1836"/>
    <w:rsid w:val="2FC17DA5"/>
    <w:rsid w:val="2FDF3BF0"/>
    <w:rsid w:val="2FF863D1"/>
    <w:rsid w:val="30202A86"/>
    <w:rsid w:val="30AA32C5"/>
    <w:rsid w:val="30BE5839"/>
    <w:rsid w:val="30DD45F1"/>
    <w:rsid w:val="314C092E"/>
    <w:rsid w:val="31571505"/>
    <w:rsid w:val="31713728"/>
    <w:rsid w:val="31C51C4E"/>
    <w:rsid w:val="322B2219"/>
    <w:rsid w:val="326F4E5C"/>
    <w:rsid w:val="33343F5D"/>
    <w:rsid w:val="33832E17"/>
    <w:rsid w:val="33914AE1"/>
    <w:rsid w:val="33C06DA7"/>
    <w:rsid w:val="33C34448"/>
    <w:rsid w:val="33C53022"/>
    <w:rsid w:val="33D00ED6"/>
    <w:rsid w:val="33D170E0"/>
    <w:rsid w:val="34026FFF"/>
    <w:rsid w:val="343A1845"/>
    <w:rsid w:val="34445AF5"/>
    <w:rsid w:val="3456287E"/>
    <w:rsid w:val="346D465A"/>
    <w:rsid w:val="347F6A81"/>
    <w:rsid w:val="34B46A67"/>
    <w:rsid w:val="34CB010E"/>
    <w:rsid w:val="35454F86"/>
    <w:rsid w:val="35626E61"/>
    <w:rsid w:val="35C156C4"/>
    <w:rsid w:val="35CD5B6D"/>
    <w:rsid w:val="35E33F18"/>
    <w:rsid w:val="36010596"/>
    <w:rsid w:val="361E7A99"/>
    <w:rsid w:val="368C4A1C"/>
    <w:rsid w:val="36E17CDB"/>
    <w:rsid w:val="36F61B86"/>
    <w:rsid w:val="37507B94"/>
    <w:rsid w:val="3758575B"/>
    <w:rsid w:val="37E70B93"/>
    <w:rsid w:val="38181587"/>
    <w:rsid w:val="38412933"/>
    <w:rsid w:val="388864B6"/>
    <w:rsid w:val="38985CD4"/>
    <w:rsid w:val="38A75568"/>
    <w:rsid w:val="38F16015"/>
    <w:rsid w:val="39194BA1"/>
    <w:rsid w:val="393D4C71"/>
    <w:rsid w:val="39631611"/>
    <w:rsid w:val="3A115713"/>
    <w:rsid w:val="3A792133"/>
    <w:rsid w:val="3A8E1690"/>
    <w:rsid w:val="3AB46A35"/>
    <w:rsid w:val="3AD54CAD"/>
    <w:rsid w:val="3B03177B"/>
    <w:rsid w:val="3B053904"/>
    <w:rsid w:val="3B292DFB"/>
    <w:rsid w:val="3B452734"/>
    <w:rsid w:val="3B8A7589"/>
    <w:rsid w:val="3BA57792"/>
    <w:rsid w:val="3BD946CA"/>
    <w:rsid w:val="3BE62391"/>
    <w:rsid w:val="3C5A3039"/>
    <w:rsid w:val="3CA17C4B"/>
    <w:rsid w:val="3CAD61C8"/>
    <w:rsid w:val="3D4D344A"/>
    <w:rsid w:val="3D8E30A9"/>
    <w:rsid w:val="3DE31D55"/>
    <w:rsid w:val="3E136582"/>
    <w:rsid w:val="3E486411"/>
    <w:rsid w:val="3E6C3F9E"/>
    <w:rsid w:val="3F75677E"/>
    <w:rsid w:val="3FA9083A"/>
    <w:rsid w:val="3FD97FA9"/>
    <w:rsid w:val="3FFA7DA4"/>
    <w:rsid w:val="40006BA4"/>
    <w:rsid w:val="400C457B"/>
    <w:rsid w:val="40977650"/>
    <w:rsid w:val="41141ED0"/>
    <w:rsid w:val="41676064"/>
    <w:rsid w:val="416B6632"/>
    <w:rsid w:val="417E676F"/>
    <w:rsid w:val="41C5106C"/>
    <w:rsid w:val="41F46063"/>
    <w:rsid w:val="4246138E"/>
    <w:rsid w:val="42536E53"/>
    <w:rsid w:val="42BF6988"/>
    <w:rsid w:val="42C06389"/>
    <w:rsid w:val="42C8094D"/>
    <w:rsid w:val="42EB56D0"/>
    <w:rsid w:val="43243BFB"/>
    <w:rsid w:val="43522C35"/>
    <w:rsid w:val="43A65C1F"/>
    <w:rsid w:val="43F97683"/>
    <w:rsid w:val="44006CCA"/>
    <w:rsid w:val="4405049C"/>
    <w:rsid w:val="440B3FEC"/>
    <w:rsid w:val="441C3867"/>
    <w:rsid w:val="44337AD3"/>
    <w:rsid w:val="44787462"/>
    <w:rsid w:val="448C3C51"/>
    <w:rsid w:val="44960A45"/>
    <w:rsid w:val="44AA1839"/>
    <w:rsid w:val="44AD270C"/>
    <w:rsid w:val="45052D3E"/>
    <w:rsid w:val="45A4698C"/>
    <w:rsid w:val="45BF1BB8"/>
    <w:rsid w:val="466854E8"/>
    <w:rsid w:val="46F76BAF"/>
    <w:rsid w:val="4709234F"/>
    <w:rsid w:val="471C0812"/>
    <w:rsid w:val="47695833"/>
    <w:rsid w:val="47992D0C"/>
    <w:rsid w:val="481F52A0"/>
    <w:rsid w:val="483C7F5D"/>
    <w:rsid w:val="491F52DD"/>
    <w:rsid w:val="4920596B"/>
    <w:rsid w:val="49514D17"/>
    <w:rsid w:val="49517FE6"/>
    <w:rsid w:val="497D4CC3"/>
    <w:rsid w:val="49D33C1C"/>
    <w:rsid w:val="4A0576D1"/>
    <w:rsid w:val="4A5A39D9"/>
    <w:rsid w:val="4AD171FB"/>
    <w:rsid w:val="4ADC308B"/>
    <w:rsid w:val="4AE53DD9"/>
    <w:rsid w:val="4AF4390B"/>
    <w:rsid w:val="4B035D90"/>
    <w:rsid w:val="4B16165C"/>
    <w:rsid w:val="4BBD377E"/>
    <w:rsid w:val="4BD75E42"/>
    <w:rsid w:val="4BDE1DDA"/>
    <w:rsid w:val="4C374644"/>
    <w:rsid w:val="4C730D9E"/>
    <w:rsid w:val="4C951FC3"/>
    <w:rsid w:val="4CB24EF2"/>
    <w:rsid w:val="4D4B35BA"/>
    <w:rsid w:val="4D513F40"/>
    <w:rsid w:val="4D794342"/>
    <w:rsid w:val="4E1533D8"/>
    <w:rsid w:val="4E446BDD"/>
    <w:rsid w:val="4E822A84"/>
    <w:rsid w:val="4ECB76AD"/>
    <w:rsid w:val="4EE051B7"/>
    <w:rsid w:val="4F3A5DC6"/>
    <w:rsid w:val="4F3B3B2B"/>
    <w:rsid w:val="4F4B0DCE"/>
    <w:rsid w:val="4F57261B"/>
    <w:rsid w:val="4FA27EA0"/>
    <w:rsid w:val="4FA83D05"/>
    <w:rsid w:val="4FCF4C28"/>
    <w:rsid w:val="4FF41832"/>
    <w:rsid w:val="4FF6477A"/>
    <w:rsid w:val="50416DA0"/>
    <w:rsid w:val="50495DE0"/>
    <w:rsid w:val="5057544C"/>
    <w:rsid w:val="50613F84"/>
    <w:rsid w:val="507B4654"/>
    <w:rsid w:val="50A72717"/>
    <w:rsid w:val="50CC2BFB"/>
    <w:rsid w:val="50DE01EA"/>
    <w:rsid w:val="50E73FED"/>
    <w:rsid w:val="51661E93"/>
    <w:rsid w:val="51A15A4A"/>
    <w:rsid w:val="51B261E8"/>
    <w:rsid w:val="51F97B8C"/>
    <w:rsid w:val="520C4C64"/>
    <w:rsid w:val="521915E4"/>
    <w:rsid w:val="52366976"/>
    <w:rsid w:val="52472062"/>
    <w:rsid w:val="52AC60B2"/>
    <w:rsid w:val="52D52739"/>
    <w:rsid w:val="52FE295C"/>
    <w:rsid w:val="5340560D"/>
    <w:rsid w:val="53D065D1"/>
    <w:rsid w:val="53DB38CC"/>
    <w:rsid w:val="53FE43DD"/>
    <w:rsid w:val="54334455"/>
    <w:rsid w:val="5434482E"/>
    <w:rsid w:val="544F42ED"/>
    <w:rsid w:val="54590B7E"/>
    <w:rsid w:val="55715652"/>
    <w:rsid w:val="55A422C2"/>
    <w:rsid w:val="5618333F"/>
    <w:rsid w:val="56256176"/>
    <w:rsid w:val="563A7925"/>
    <w:rsid w:val="56442794"/>
    <w:rsid w:val="56B020BD"/>
    <w:rsid w:val="56EF31BD"/>
    <w:rsid w:val="571F4A1E"/>
    <w:rsid w:val="57443D0C"/>
    <w:rsid w:val="577A10C7"/>
    <w:rsid w:val="57965873"/>
    <w:rsid w:val="57F529EE"/>
    <w:rsid w:val="58FC71B5"/>
    <w:rsid w:val="59691754"/>
    <w:rsid w:val="596D593E"/>
    <w:rsid w:val="597512D5"/>
    <w:rsid w:val="598138F5"/>
    <w:rsid w:val="59B858B6"/>
    <w:rsid w:val="59B922D8"/>
    <w:rsid w:val="5A3E3C89"/>
    <w:rsid w:val="5AA44C28"/>
    <w:rsid w:val="5AAB7B72"/>
    <w:rsid w:val="5AB76CDC"/>
    <w:rsid w:val="5B1843B6"/>
    <w:rsid w:val="5B1D44A2"/>
    <w:rsid w:val="5B8016E2"/>
    <w:rsid w:val="5B876E13"/>
    <w:rsid w:val="5BF26377"/>
    <w:rsid w:val="5C1833E9"/>
    <w:rsid w:val="5CF90B29"/>
    <w:rsid w:val="5D0E55FB"/>
    <w:rsid w:val="5D2E556B"/>
    <w:rsid w:val="5D617D33"/>
    <w:rsid w:val="5DBD1839"/>
    <w:rsid w:val="5E10017D"/>
    <w:rsid w:val="5E633F5B"/>
    <w:rsid w:val="5EB07656"/>
    <w:rsid w:val="5ECA2854"/>
    <w:rsid w:val="5F33793D"/>
    <w:rsid w:val="5F3F7788"/>
    <w:rsid w:val="5F802228"/>
    <w:rsid w:val="5FA77D1E"/>
    <w:rsid w:val="5FBE2463"/>
    <w:rsid w:val="5FD25CE3"/>
    <w:rsid w:val="600A45D1"/>
    <w:rsid w:val="603960B8"/>
    <w:rsid w:val="60CB1F8E"/>
    <w:rsid w:val="610D557A"/>
    <w:rsid w:val="61332343"/>
    <w:rsid w:val="61C92327"/>
    <w:rsid w:val="620F2F4D"/>
    <w:rsid w:val="62D92043"/>
    <w:rsid w:val="62E000F1"/>
    <w:rsid w:val="63051C74"/>
    <w:rsid w:val="638D1953"/>
    <w:rsid w:val="63B15637"/>
    <w:rsid w:val="63F72D20"/>
    <w:rsid w:val="64A02525"/>
    <w:rsid w:val="64AF60FE"/>
    <w:rsid w:val="65081A63"/>
    <w:rsid w:val="65562367"/>
    <w:rsid w:val="65633FA2"/>
    <w:rsid w:val="65EE11A1"/>
    <w:rsid w:val="661715F2"/>
    <w:rsid w:val="6646386D"/>
    <w:rsid w:val="66970A80"/>
    <w:rsid w:val="66C33B2D"/>
    <w:rsid w:val="66D10651"/>
    <w:rsid w:val="670665AA"/>
    <w:rsid w:val="6732362C"/>
    <w:rsid w:val="67AA6AAE"/>
    <w:rsid w:val="67AD4173"/>
    <w:rsid w:val="67D04450"/>
    <w:rsid w:val="67EB08E0"/>
    <w:rsid w:val="6870513B"/>
    <w:rsid w:val="68F520DE"/>
    <w:rsid w:val="68F6669A"/>
    <w:rsid w:val="68FB438F"/>
    <w:rsid w:val="68FD476E"/>
    <w:rsid w:val="69216B19"/>
    <w:rsid w:val="69246B35"/>
    <w:rsid w:val="69432067"/>
    <w:rsid w:val="694F03AE"/>
    <w:rsid w:val="69665F98"/>
    <w:rsid w:val="69A73E64"/>
    <w:rsid w:val="6B4002AF"/>
    <w:rsid w:val="6B9C7CF4"/>
    <w:rsid w:val="6B9F6443"/>
    <w:rsid w:val="6BF94C03"/>
    <w:rsid w:val="6C213DA3"/>
    <w:rsid w:val="6C49304F"/>
    <w:rsid w:val="6C6078EB"/>
    <w:rsid w:val="6C6E5866"/>
    <w:rsid w:val="6CB23788"/>
    <w:rsid w:val="6CD729D9"/>
    <w:rsid w:val="6CD763D7"/>
    <w:rsid w:val="6D1B4209"/>
    <w:rsid w:val="6D3634FE"/>
    <w:rsid w:val="6DB71FF4"/>
    <w:rsid w:val="6E46688E"/>
    <w:rsid w:val="6E615B55"/>
    <w:rsid w:val="6E8008DB"/>
    <w:rsid w:val="6E900BEE"/>
    <w:rsid w:val="6EBE6100"/>
    <w:rsid w:val="6ED42C84"/>
    <w:rsid w:val="6EE63445"/>
    <w:rsid w:val="6F485795"/>
    <w:rsid w:val="6F495920"/>
    <w:rsid w:val="6F4F4ECC"/>
    <w:rsid w:val="6F6E00A3"/>
    <w:rsid w:val="6F9B4BD5"/>
    <w:rsid w:val="70397425"/>
    <w:rsid w:val="70B73A8D"/>
    <w:rsid w:val="70CE4529"/>
    <w:rsid w:val="712E159F"/>
    <w:rsid w:val="715235B5"/>
    <w:rsid w:val="716C5F4E"/>
    <w:rsid w:val="71791757"/>
    <w:rsid w:val="71F242A7"/>
    <w:rsid w:val="71F643D3"/>
    <w:rsid w:val="722C3380"/>
    <w:rsid w:val="73076958"/>
    <w:rsid w:val="731771EF"/>
    <w:rsid w:val="738E5BC9"/>
    <w:rsid w:val="740B167D"/>
    <w:rsid w:val="74266DF7"/>
    <w:rsid w:val="7472638D"/>
    <w:rsid w:val="748B3722"/>
    <w:rsid w:val="74E40827"/>
    <w:rsid w:val="75E9714E"/>
    <w:rsid w:val="763D2A04"/>
    <w:rsid w:val="771B6F6F"/>
    <w:rsid w:val="7778105C"/>
    <w:rsid w:val="77847ABB"/>
    <w:rsid w:val="778F2731"/>
    <w:rsid w:val="779816E6"/>
    <w:rsid w:val="77B361AC"/>
    <w:rsid w:val="783974B3"/>
    <w:rsid w:val="78704D46"/>
    <w:rsid w:val="78A42D96"/>
    <w:rsid w:val="78A80BFD"/>
    <w:rsid w:val="7918743C"/>
    <w:rsid w:val="794A769B"/>
    <w:rsid w:val="794E2403"/>
    <w:rsid w:val="79C02F6C"/>
    <w:rsid w:val="79C81574"/>
    <w:rsid w:val="79CD5CDE"/>
    <w:rsid w:val="79FB61C0"/>
    <w:rsid w:val="7A0F5329"/>
    <w:rsid w:val="7A4467F5"/>
    <w:rsid w:val="7A7A3802"/>
    <w:rsid w:val="7B122228"/>
    <w:rsid w:val="7B672D8D"/>
    <w:rsid w:val="7B7071EE"/>
    <w:rsid w:val="7B9F6AAA"/>
    <w:rsid w:val="7BDB50C2"/>
    <w:rsid w:val="7C015D16"/>
    <w:rsid w:val="7C1150A0"/>
    <w:rsid w:val="7C3B1741"/>
    <w:rsid w:val="7C492558"/>
    <w:rsid w:val="7C4A687E"/>
    <w:rsid w:val="7C612734"/>
    <w:rsid w:val="7CF03C1E"/>
    <w:rsid w:val="7D277206"/>
    <w:rsid w:val="7D945A45"/>
    <w:rsid w:val="7DB65208"/>
    <w:rsid w:val="7DF13A31"/>
    <w:rsid w:val="7E976ACD"/>
    <w:rsid w:val="7E9E05CC"/>
    <w:rsid w:val="7F1D641D"/>
    <w:rsid w:val="7F7D7310"/>
    <w:rsid w:val="7FC46D99"/>
    <w:rsid w:val="7FCB3723"/>
    <w:rsid w:val="7FDA7AC6"/>
    <w:rsid w:val="7FDB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paragraph" w:styleId="2">
    <w:name w:val="heading 2"/>
    <w:next w:val="1"/>
    <w:semiHidden/>
    <w:unhideWhenUsed/>
    <w:qFormat/>
    <w:uiPriority w:val="0"/>
    <w:pPr>
      <w:spacing w:beforeAutospacing="1" w:afterAutospacing="1"/>
      <w:outlineLvl w:val="1"/>
    </w:pPr>
    <w:rPr>
      <w:rFonts w:hint="eastAsia" w:ascii="SimSun" w:hAnsi="SimSun" w:eastAsia="SimSun" w:cs="Angsana New"/>
      <w:b/>
      <w:bCs/>
      <w:sz w:val="36"/>
      <w:szCs w:val="36"/>
      <w:lang w:val="en-US" w:eastAsia="zh-CN" w:bidi="th-TH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Emphasis"/>
    <w:basedOn w:val="3"/>
    <w:qFormat/>
    <w:uiPriority w:val="0"/>
    <w:rPr>
      <w:i/>
      <w:iCs/>
    </w:rPr>
  </w:style>
  <w:style w:type="character" w:styleId="6">
    <w:name w:val="FollowedHyperlink"/>
    <w:basedOn w:val="3"/>
    <w:qFormat/>
    <w:uiPriority w:val="0"/>
    <w:rPr>
      <w:color w:val="800080"/>
      <w:u w:val="single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9">
    <w:name w:val="Hyperlink"/>
    <w:basedOn w:val="3"/>
    <w:qFormat/>
    <w:uiPriority w:val="0"/>
    <w:rPr>
      <w:color w:val="0000FF"/>
      <w:u w:val="single"/>
    </w:rPr>
  </w:style>
  <w:style w:type="table" w:styleId="10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List Paragraph"/>
    <w:basedOn w:val="1"/>
    <w:qFormat/>
    <w:uiPriority w:val="99"/>
    <w:pPr>
      <w:ind w:left="720"/>
      <w:contextualSpacing/>
    </w:pPr>
    <w:rPr>
      <w:rFonts w:cs="Angsana New"/>
    </w:rPr>
  </w:style>
  <w:style w:type="character" w:customStyle="1" w:styleId="12">
    <w:name w:val="Unresolved Mention"/>
    <w:basedOn w:val="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8" Type="http://schemas.openxmlformats.org/officeDocument/2006/relationships/fontTable" Target="fontTable.xml"/><Relationship Id="rId67" Type="http://schemas.openxmlformats.org/officeDocument/2006/relationships/numbering" Target="numbering.xml"/><Relationship Id="rId66" Type="http://schemas.openxmlformats.org/officeDocument/2006/relationships/customXml" Target="../customXml/item1.xml"/><Relationship Id="rId65" Type="http://schemas.openxmlformats.org/officeDocument/2006/relationships/image" Target="media/image59.png"/><Relationship Id="rId64" Type="http://schemas.openxmlformats.org/officeDocument/2006/relationships/image" Target="media/image58.jpe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theme" Target="theme/theme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jpeg"/><Relationship Id="rId56" Type="http://schemas.openxmlformats.org/officeDocument/2006/relationships/image" Target="media/image50.jpe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H Sarabun PSK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H Sarabun PSK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122</Pages>
  <Words>15676</Words>
  <Characters>85181</Characters>
  <Lines>663</Lines>
  <Paragraphs>186</Paragraphs>
  <TotalTime>62</TotalTime>
  <ScaleCrop>false</ScaleCrop>
  <LinksUpToDate>false</LinksUpToDate>
  <CharactersWithSpaces>89717</CharactersWithSpaces>
  <Application>WPS Office_11.2.0.10026_F1E327BC-269C-435d-A152-05C5408002CA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2023-05-16T11:35:00Z</dcterms:created>
  <dc:creator>k_uthaikorn</dc:creator>
  <cp:lastModifiedBy>s_nattanicha</cp:lastModifiedBy>
  <cp:lastPrinted>2023-04-12T07:22:00Z</cp:lastPrinted>
  <dcterms:modified xsi:type="dcterms:W3CDTF">2025-06-06T08:25:44Z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1033-11.2.0.10026</vt:lpwstr>
  </property>
</Properties>
</file>